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3F" w:rsidRPr="002E5432" w:rsidRDefault="002E5432" w:rsidP="002E5432">
      <w:pPr>
        <w:spacing w:after="120" w:line="240" w:lineRule="auto"/>
        <w:ind w:left="-851" w:right="-142" w:firstLine="709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2E5432">
        <w:rPr>
          <w:rFonts w:ascii="Times New Roman" w:hAnsi="Times New Roman" w:cs="Times New Roman"/>
          <w:b/>
          <w:i/>
          <w:sz w:val="40"/>
          <w:szCs w:val="28"/>
        </w:rPr>
        <w:t>Выдача акта осмотра транспортного средства, принадлежащего юридическому лицу или индивидуальному предпринимателю, для снятия его с учёта в случае невозможности представить транспортное средство на осмотр.</w:t>
      </w:r>
    </w:p>
    <w:p w:rsidR="002E5432" w:rsidRPr="002E5432" w:rsidRDefault="002E5432" w:rsidP="002E5432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E5432" w:rsidRPr="002E5432" w:rsidRDefault="002E5432" w:rsidP="002E5432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E5432">
        <w:rPr>
          <w:rFonts w:ascii="Times New Roman" w:hAnsi="Times New Roman" w:cs="Times New Roman"/>
          <w:sz w:val="28"/>
          <w:szCs w:val="28"/>
          <w:u w:val="single"/>
        </w:rPr>
        <w:t>Документы и (или) сведения, представляемые гражданином (юридическим лицом) для осуществления административной процедуры</w:t>
      </w:r>
      <w:r w:rsidRPr="002E543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E5432" w:rsidRPr="002E5432" w:rsidRDefault="002E5432" w:rsidP="002E5432">
      <w:pPr>
        <w:pStyle w:val="a3"/>
        <w:numPr>
          <w:ilvl w:val="0"/>
          <w:numId w:val="3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2E5432">
        <w:rPr>
          <w:rFonts w:ascii="Times New Roman" w:hAnsi="Times New Roman" w:cs="Times New Roman"/>
          <w:sz w:val="28"/>
          <w:szCs w:val="28"/>
        </w:rPr>
        <w:t>заявление;</w:t>
      </w:r>
    </w:p>
    <w:p w:rsidR="002E5432" w:rsidRPr="002E5432" w:rsidRDefault="002E5432" w:rsidP="002E5432">
      <w:pPr>
        <w:pStyle w:val="a3"/>
        <w:numPr>
          <w:ilvl w:val="0"/>
          <w:numId w:val="3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2E5432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юридического лица или индивидуального предпринимателя;</w:t>
      </w:r>
    </w:p>
    <w:p w:rsidR="002E5432" w:rsidRPr="002E5432" w:rsidRDefault="002E5432" w:rsidP="002E5432">
      <w:pPr>
        <w:pStyle w:val="a3"/>
        <w:numPr>
          <w:ilvl w:val="0"/>
          <w:numId w:val="3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2E5432">
        <w:rPr>
          <w:rFonts w:ascii="Times New Roman" w:hAnsi="Times New Roman" w:cs="Times New Roman"/>
          <w:sz w:val="28"/>
          <w:szCs w:val="28"/>
        </w:rPr>
        <w:t>свидетельство о регистрации транспортного средства (технический паспорт);</w:t>
      </w:r>
    </w:p>
    <w:p w:rsidR="002E5432" w:rsidRPr="002E5432" w:rsidRDefault="002E5432" w:rsidP="002E5432">
      <w:pPr>
        <w:pStyle w:val="a3"/>
        <w:numPr>
          <w:ilvl w:val="0"/>
          <w:numId w:val="3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2E5432">
        <w:rPr>
          <w:rFonts w:ascii="Times New Roman" w:hAnsi="Times New Roman" w:cs="Times New Roman"/>
          <w:sz w:val="28"/>
          <w:szCs w:val="28"/>
        </w:rPr>
        <w:t>документы</w:t>
      </w:r>
      <w:r w:rsidRPr="002E5432">
        <w:rPr>
          <w:rFonts w:ascii="Times New Roman" w:hAnsi="Times New Roman" w:cs="Times New Roman"/>
          <w:sz w:val="28"/>
          <w:szCs w:val="28"/>
        </w:rPr>
        <w:t>, подтверждающие внесение платы.</w:t>
      </w:r>
    </w:p>
    <w:p w:rsidR="002E5432" w:rsidRPr="002E5432" w:rsidRDefault="002E5432" w:rsidP="002E5432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</w:p>
    <w:p w:rsidR="002E5432" w:rsidRPr="002E5432" w:rsidRDefault="002E5432" w:rsidP="002E5432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E5432">
        <w:rPr>
          <w:rFonts w:ascii="Times New Roman" w:hAnsi="Times New Roman" w:cs="Times New Roman"/>
          <w:sz w:val="28"/>
          <w:szCs w:val="28"/>
          <w:u w:val="single"/>
        </w:rPr>
        <w:t>Размер платы, взимаемой при осуществлении административной процедуры</w:t>
      </w:r>
      <w:r w:rsidRPr="002E543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E5432" w:rsidRPr="002E5432" w:rsidRDefault="002E5432" w:rsidP="002E5432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2E5432">
        <w:rPr>
          <w:rFonts w:ascii="Times New Roman" w:hAnsi="Times New Roman" w:cs="Times New Roman"/>
          <w:sz w:val="28"/>
          <w:szCs w:val="28"/>
        </w:rPr>
        <w:t>0,15 базовой величины – в случае выдачи акта осмотра транспортного средства по месту расположения подразделения ГАИ;</w:t>
      </w:r>
    </w:p>
    <w:p w:rsidR="002E5432" w:rsidRPr="002E5432" w:rsidRDefault="002E5432" w:rsidP="002E5432">
      <w:pPr>
        <w:pStyle w:val="a3"/>
        <w:numPr>
          <w:ilvl w:val="0"/>
          <w:numId w:val="1"/>
        </w:numPr>
        <w:spacing w:after="12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2E5432">
        <w:rPr>
          <w:rFonts w:ascii="Times New Roman" w:hAnsi="Times New Roman" w:cs="Times New Roman"/>
          <w:sz w:val="28"/>
          <w:szCs w:val="28"/>
        </w:rPr>
        <w:t>0,4 базовой величины – в случае выдачи акта осмотра транспортного средства с выездом за пределы места расположения подразделения ГАИ;</w:t>
      </w:r>
    </w:p>
    <w:p w:rsidR="002E5432" w:rsidRPr="002E5432" w:rsidRDefault="002E5432" w:rsidP="002E5432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</w:p>
    <w:p w:rsidR="002E5432" w:rsidRPr="002E5432" w:rsidRDefault="002E5432" w:rsidP="002E5432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  <w:r w:rsidRPr="002E5432">
        <w:rPr>
          <w:rFonts w:ascii="Times New Roman" w:hAnsi="Times New Roman" w:cs="Times New Roman"/>
          <w:sz w:val="28"/>
          <w:szCs w:val="28"/>
          <w:u w:val="single"/>
        </w:rPr>
        <w:t>Максимальный срок осуществления административной процедуры</w:t>
      </w:r>
      <w:r w:rsidRPr="002E543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432">
        <w:rPr>
          <w:rFonts w:ascii="Times New Roman" w:hAnsi="Times New Roman" w:cs="Times New Roman"/>
          <w:sz w:val="28"/>
          <w:szCs w:val="28"/>
        </w:rPr>
        <w:t>1 (один) рабочий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432" w:rsidRDefault="002E5432" w:rsidP="002E5432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2E5432" w:rsidRPr="002E5432" w:rsidRDefault="002E5432" w:rsidP="002E5432">
      <w:pPr>
        <w:spacing w:after="120" w:line="240" w:lineRule="auto"/>
        <w:ind w:left="-851" w:right="-142" w:firstLine="709"/>
        <w:rPr>
          <w:rFonts w:ascii="Times New Roman" w:hAnsi="Times New Roman" w:cs="Times New Roman"/>
          <w:sz w:val="28"/>
          <w:szCs w:val="28"/>
        </w:rPr>
      </w:pPr>
      <w:r w:rsidRPr="002E5432">
        <w:rPr>
          <w:rFonts w:ascii="Times New Roman" w:hAnsi="Times New Roman" w:cs="Times New Roman"/>
          <w:sz w:val="28"/>
          <w:szCs w:val="28"/>
          <w:u w:val="single"/>
        </w:rPr>
        <w:t>Срок действия справки, другого документа (решения), выдаваемых (принимаемого) при осуществлении административной проце</w:t>
      </w:r>
      <w:bookmarkStart w:id="0" w:name="_GoBack"/>
      <w:bookmarkEnd w:id="0"/>
      <w:r w:rsidRPr="002E5432">
        <w:rPr>
          <w:rFonts w:ascii="Times New Roman" w:hAnsi="Times New Roman" w:cs="Times New Roman"/>
          <w:sz w:val="28"/>
          <w:szCs w:val="28"/>
          <w:u w:val="single"/>
        </w:rPr>
        <w:t>дуры</w:t>
      </w:r>
      <w:r w:rsidRPr="002E543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2E5432">
        <w:rPr>
          <w:rFonts w:ascii="Times New Roman" w:hAnsi="Times New Roman" w:cs="Times New Roman"/>
          <w:sz w:val="28"/>
          <w:szCs w:val="28"/>
        </w:rPr>
        <w:t>(один) месяц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E5432" w:rsidRPr="002E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C6486"/>
    <w:multiLevelType w:val="hybridMultilevel"/>
    <w:tmpl w:val="8DBCF55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E532746"/>
    <w:multiLevelType w:val="hybridMultilevel"/>
    <w:tmpl w:val="BD68AF88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0023D9B"/>
    <w:multiLevelType w:val="hybridMultilevel"/>
    <w:tmpl w:val="45566CE2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32"/>
    <w:rsid w:val="002E5432"/>
    <w:rsid w:val="00D0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78757-E026-457F-BBEB-0E3AAB84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2016-08-04T11:56:00Z</dcterms:created>
  <dcterms:modified xsi:type="dcterms:W3CDTF">2016-08-04T11:59:00Z</dcterms:modified>
</cp:coreProperties>
</file>