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AB" w:rsidRPr="000F28AB" w:rsidRDefault="000F28AB" w:rsidP="000F28AB">
      <w:pPr>
        <w:shd w:val="clear" w:color="auto" w:fill="FFFFFF"/>
        <w:spacing w:after="272" w:line="340" w:lineRule="atLeast"/>
        <w:jc w:val="center"/>
        <w:outlineLvl w:val="0"/>
        <w:rPr>
          <w:rFonts w:ascii="Cuprum-Regular" w:eastAsia="Times New Roman" w:hAnsi="Cuprum-Regular" w:cs="Times New Roman"/>
          <w:color w:val="336699"/>
          <w:kern w:val="36"/>
          <w:sz w:val="34"/>
          <w:szCs w:val="34"/>
          <w:lang w:eastAsia="ru-RU"/>
        </w:rPr>
      </w:pPr>
      <w:r w:rsidRPr="000F28AB">
        <w:rPr>
          <w:rFonts w:ascii="Cuprum-Regular" w:eastAsia="Times New Roman" w:hAnsi="Cuprum-Regular" w:cs="Times New Roman"/>
          <w:color w:val="336699"/>
          <w:kern w:val="36"/>
          <w:sz w:val="34"/>
          <w:szCs w:val="34"/>
          <w:lang w:eastAsia="ru-RU"/>
        </w:rPr>
        <w:t>Отдых на озере Балатон (Венгрия)</w:t>
      </w:r>
    </w:p>
    <w:p w:rsidR="000F28AB" w:rsidRPr="000F28AB" w:rsidRDefault="000F28AB" w:rsidP="000F28A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424242"/>
          <w:lang w:eastAsia="ru-RU"/>
        </w:rPr>
      </w:pPr>
      <w:proofErr w:type="spellStart"/>
      <w:r w:rsidRPr="000F28AB">
        <w:rPr>
          <w:rFonts w:ascii="Arial Narrow" w:eastAsia="Times New Roman" w:hAnsi="Arial Narrow" w:cs="Times New Roman"/>
          <w:b/>
          <w:bCs/>
          <w:color w:val="424242"/>
          <w:lang w:eastAsia="ru-RU"/>
        </w:rPr>
        <w:t>Мишкольц</w:t>
      </w:r>
      <w:proofErr w:type="spellEnd"/>
      <w:r w:rsidRPr="000F28AB">
        <w:rPr>
          <w:rFonts w:ascii="Arial Narrow" w:eastAsia="Times New Roman" w:hAnsi="Arial Narrow" w:cs="Times New Roman"/>
          <w:b/>
          <w:bCs/>
          <w:color w:val="424242"/>
          <w:lang w:eastAsia="ru-RU"/>
        </w:rPr>
        <w:t xml:space="preserve"> – Будапешт – </w:t>
      </w:r>
      <w:proofErr w:type="spellStart"/>
      <w:r w:rsidRPr="000F28AB">
        <w:rPr>
          <w:rFonts w:ascii="Arial Narrow" w:eastAsia="Times New Roman" w:hAnsi="Arial Narrow" w:cs="Times New Roman"/>
          <w:b/>
          <w:bCs/>
          <w:color w:val="424242"/>
          <w:lang w:eastAsia="ru-RU"/>
        </w:rPr>
        <w:t>Веспрем</w:t>
      </w:r>
      <w:proofErr w:type="spellEnd"/>
      <w:r w:rsidRPr="000F28AB">
        <w:rPr>
          <w:rFonts w:ascii="Arial Narrow" w:eastAsia="Times New Roman" w:hAnsi="Arial Narrow" w:cs="Times New Roman"/>
          <w:b/>
          <w:bCs/>
          <w:color w:val="424242"/>
          <w:lang w:eastAsia="ru-RU"/>
        </w:rPr>
        <w:t xml:space="preserve"> – Балатон – </w:t>
      </w:r>
      <w:proofErr w:type="spellStart"/>
      <w:r w:rsidRPr="000F28AB">
        <w:rPr>
          <w:rFonts w:ascii="Arial Narrow" w:eastAsia="Times New Roman" w:hAnsi="Arial Narrow" w:cs="Times New Roman"/>
          <w:b/>
          <w:bCs/>
          <w:color w:val="424242"/>
          <w:lang w:eastAsia="ru-RU"/>
        </w:rPr>
        <w:t>Тихань</w:t>
      </w:r>
      <w:proofErr w:type="spellEnd"/>
      <w:r w:rsidRPr="000F28AB">
        <w:rPr>
          <w:rFonts w:ascii="Arial Narrow" w:eastAsia="Times New Roman" w:hAnsi="Arial Narrow" w:cs="Times New Roman"/>
          <w:b/>
          <w:bCs/>
          <w:color w:val="424242"/>
          <w:lang w:eastAsia="ru-RU"/>
        </w:rPr>
        <w:t xml:space="preserve"> – </w:t>
      </w:r>
      <w:proofErr w:type="spellStart"/>
      <w:r w:rsidRPr="000F28AB">
        <w:rPr>
          <w:rFonts w:ascii="Arial Narrow" w:eastAsia="Times New Roman" w:hAnsi="Arial Narrow" w:cs="Times New Roman"/>
          <w:b/>
          <w:bCs/>
          <w:color w:val="424242"/>
          <w:lang w:eastAsia="ru-RU"/>
        </w:rPr>
        <w:t>Эгер</w:t>
      </w:r>
      <w:proofErr w:type="spellEnd"/>
    </w:p>
    <w:p w:rsidR="006755E1" w:rsidRDefault="000F28AB">
      <w:pPr>
        <w:rPr>
          <w:rFonts w:ascii="Arial Narrow" w:hAnsi="Arial Narrow"/>
          <w:color w:val="424242"/>
          <w:shd w:val="clear" w:color="auto" w:fill="FFFFFF"/>
        </w:rPr>
      </w:pPr>
      <w:r>
        <w:rPr>
          <w:rStyle w:val="a4"/>
          <w:rFonts w:ascii="Arial Narrow" w:hAnsi="Arial Narrow"/>
          <w:color w:val="424242"/>
          <w:shd w:val="clear" w:color="auto" w:fill="FFFFFF"/>
        </w:rPr>
        <w:t xml:space="preserve">Отдых на </w:t>
      </w:r>
      <w:proofErr w:type="gramStart"/>
      <w:r>
        <w:rPr>
          <w:rStyle w:val="a4"/>
          <w:rFonts w:ascii="Arial Narrow" w:hAnsi="Arial Narrow"/>
          <w:color w:val="424242"/>
          <w:shd w:val="clear" w:color="auto" w:fill="FFFFFF"/>
        </w:rPr>
        <w:t>озере</w:t>
      </w:r>
      <w:proofErr w:type="gramEnd"/>
      <w:r>
        <w:rPr>
          <w:rStyle w:val="a4"/>
          <w:rFonts w:ascii="Arial Narrow" w:hAnsi="Arial Narrow"/>
          <w:color w:val="424242"/>
          <w:shd w:val="clear" w:color="auto" w:fill="FFFFFF"/>
        </w:rPr>
        <w:t xml:space="preserve"> Балатон</w:t>
      </w:r>
      <w:r>
        <w:rPr>
          <w:rStyle w:val="apple-converted-space"/>
          <w:rFonts w:ascii="Arial Narrow" w:hAnsi="Arial Narrow"/>
          <w:color w:val="424242"/>
          <w:shd w:val="clear" w:color="auto" w:fill="FFFFFF"/>
        </w:rPr>
        <w:t> </w:t>
      </w:r>
      <w:r>
        <w:rPr>
          <w:rFonts w:ascii="Arial Narrow" w:hAnsi="Arial Narrow"/>
          <w:color w:val="424242"/>
          <w:shd w:val="clear" w:color="auto" w:fill="FFFFFF"/>
        </w:rPr>
        <w:t>- это именно то, что ВАМ нужно! Памятники архитектуры и истории, великолепная природа, гастрономические изыски от местных шеф-поваров – вот что значит отдыхать душой и телом!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"/>
        <w:gridCol w:w="8709"/>
      </w:tblGrid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 xml:space="preserve">В 05:00 вы выедете из Минска. Вам предстоит переезд по Беларуси, Польше, Словакии и Венгрии. Прибыв в венгерский город </w:t>
            </w:r>
            <w:proofErr w:type="spellStart"/>
            <w:r>
              <w:rPr>
                <w:rFonts w:ascii="Arial Narrow" w:hAnsi="Arial Narrow"/>
                <w:color w:val="424242"/>
              </w:rPr>
              <w:t>Мишкольц-Тапольца</w:t>
            </w:r>
            <w:proofErr w:type="spellEnd"/>
            <w:r>
              <w:rPr>
                <w:rFonts w:ascii="Arial Narrow" w:hAnsi="Arial Narrow"/>
                <w:color w:val="424242"/>
              </w:rPr>
              <w:t>, вы заселитесь в отель, где сможете отдохнуть после переезда.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pStyle w:val="a3"/>
              <w:spacing w:before="0" w:beforeAutospacing="0" w:after="163" w:afterAutospacing="0"/>
              <w:jc w:val="both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Утром вас будет ждать завтрак. После него желающие смогут посетить уникальный термальный парк, расположенный в живописных пещерных гротах. У вас будет возможность окунуться в источники, находящихся среди колоритных скал. Эффектная иллюминация и удивительно чистый воздух превращают купание в сказку. Затем вас ждет переезд в Будапешт. Прибыв в столицу Венгрии, вы совершите автобусную экскурсию, в ходе которой увидите самые интересные места этого города. Вы сможете полюбоваться Королевским дворцом, крепостным районом, площадью Героев, памятником Тысячелетию, замком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Вайдахунянд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, зданием Парламента, храмом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Матиаша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, базиликой Святого Иштвана, Рыбацким бастионом, и проспектом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Андраши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>.</w:t>
            </w:r>
          </w:p>
          <w:p w:rsidR="000F28AB" w:rsidRDefault="000F28AB">
            <w:pPr>
              <w:pStyle w:val="a3"/>
              <w:spacing w:before="0" w:beforeAutospacing="0" w:after="163" w:afterAutospacing="0"/>
              <w:jc w:val="both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>В конце дня при желании вы сможете прокатиться на теплоходе по Дунаю и увидеть семь мостов, которые связывают воедино две части города, находящиеся на разных берегах и давших ему название. Вряд ли кто-то сможет остаться равнодушным от зрелища вечернего города, освещенного тысячами ярких огней. Затем вас ждет заселение в гостиницу, в которой вам предстоит провести ночь.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pStyle w:val="a3"/>
              <w:spacing w:before="0" w:beforeAutospacing="0" w:after="163" w:afterAutospacing="0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>Завтрак.</w:t>
            </w:r>
          </w:p>
          <w:p w:rsidR="000F28AB" w:rsidRDefault="000F28AB">
            <w:pPr>
              <w:pStyle w:val="a3"/>
              <w:spacing w:before="0" w:beforeAutospacing="0" w:after="163" w:afterAutospacing="0"/>
              <w:jc w:val="both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Утром, позавтракав, вы выедете на озеро Балатон. По пути вы заедете в город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Веспрем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. Один из самых старинных венгерских городов живописно расположился на пяти холмах. Местные жители гордятся его удивительным колокольным звоном. Затем вас радушно встретит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Балатонфюред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>. Заселившись в уютный отель, вы сможете познакомиться с озером Балатон и его окрестностями.</w:t>
            </w:r>
          </w:p>
          <w:p w:rsidR="000F28AB" w:rsidRDefault="000F28AB">
            <w:pPr>
              <w:pStyle w:val="a3"/>
              <w:spacing w:before="0" w:beforeAutospacing="0" w:after="163" w:afterAutospacing="0"/>
              <w:jc w:val="both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>На курорте вы сможете разместиться в одном из трехзвездочных отелей: «Марина» или «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Аннабелла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». Отель «Марина» находится на берегу озера. У отеля есть собственный пляж, внутренний бассейн, игровые площадки,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минигольф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 и бильярдный зал. Все номера имеют стандартный набор удобств: душ, туалет, телефон,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минибар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 и телевизор.</w:t>
            </w:r>
          </w:p>
          <w:p w:rsidR="000F28AB" w:rsidRDefault="000F28AB">
            <w:pPr>
              <w:pStyle w:val="a3"/>
              <w:spacing w:before="0" w:beforeAutospacing="0" w:after="163" w:afterAutospacing="0"/>
              <w:jc w:val="both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>Отель «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Анабелла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» расположен на аллее Тагора недалеко от центра города. У отеля есть собственный пляж, открытый и закрытый бассейны, площадки для игры в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минигольф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 и баскетбол, бильярдный зал. Номера также имеют стандартный набор удобств: душ, туалет,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минибар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>, телефон и телевизор, а также балкон.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  <w:t>4-9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pStyle w:val="a3"/>
              <w:spacing w:before="0" w:beforeAutospacing="0" w:after="163" w:afterAutospacing="0"/>
              <w:jc w:val="both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>Утром каждого дня вас будут ждать вкусные завтраки и возможность прекрасно провести время на озере. В вашем распоряжении комфортабельные пляжи и всевозможные развлечения. Желающие смогут посетить интересные места в окрестностях города.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  <w:t>10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pStyle w:val="a3"/>
              <w:spacing w:before="0" w:beforeAutospacing="0" w:after="163" w:afterAutospacing="0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>Завтрак.</w:t>
            </w:r>
          </w:p>
          <w:p w:rsidR="000F28AB" w:rsidRDefault="000F28AB">
            <w:pPr>
              <w:pStyle w:val="a3"/>
              <w:spacing w:before="0" w:beforeAutospacing="0" w:after="163" w:afterAutospacing="0"/>
              <w:jc w:val="both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После завтрака вам предстоит покинуть отель и отправиться на увлекательную экскурсию на полуостров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Тихань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, где вы сможете посетить местное аббатство, основанное в XI веке. Затем вы отправитесь в город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Эгер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>, знаменитым своими винами и архитектурой в стиле барокко. По приезду вы разместитесь в одной из гостиниц этого чудесного города, где проведете ночь.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  <w:t xml:space="preserve">11 </w:t>
            </w:r>
            <w:r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pStyle w:val="a3"/>
              <w:spacing w:before="0" w:beforeAutospacing="0" w:after="163" w:afterAutospacing="0"/>
              <w:jc w:val="both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lastRenderedPageBreak/>
              <w:t xml:space="preserve">Утром, позавтракав в гостинице, вы покинете ее и совершите прогулку по историческому центру города. Это удивительно красивый старый город. В его архитектуре преобладают стили барокко и рококо. Множество домиков украшают уютные кованые балкончики. В городе есть своя крепость и </w:t>
            </w:r>
            <w:r>
              <w:rPr>
                <w:rFonts w:ascii="Arial Narrow" w:hAnsi="Arial Narrow"/>
                <w:color w:val="424242"/>
                <w:sz w:val="22"/>
                <w:szCs w:val="22"/>
              </w:rPr>
              <w:lastRenderedPageBreak/>
              <w:t xml:space="preserve">минарет, построенный турками. Здесь же вы увидите Кафедральный собор второй по величине во всей Венгрии. Он являет собой исторический памятник, выстроенный в стиле классицизма. А вот органу, который находится в Кафедральном соборе, в Венгрии нет </w:t>
            </w:r>
            <w:proofErr w:type="gramStart"/>
            <w:r>
              <w:rPr>
                <w:rFonts w:ascii="Arial Narrow" w:hAnsi="Arial Narrow"/>
                <w:color w:val="424242"/>
                <w:sz w:val="22"/>
                <w:szCs w:val="22"/>
              </w:rPr>
              <w:t>равных</w:t>
            </w:r>
            <w:proofErr w:type="gram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. После экскурсии у вас будет свободное время. Вы сможете самостоятельно посетить Крепость, знаменитые термальные купальни или пройтись по многочисленным местным магазинчикам. На обед вы сможете отправиться в национальную корчму,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продегустировать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424242"/>
                <w:sz w:val="22"/>
                <w:szCs w:val="22"/>
              </w:rPr>
              <w:t>Эгерские</w:t>
            </w:r>
            <w:proofErr w:type="spell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 вина и насладиться выступлением фольклорных коллективов</w:t>
            </w:r>
            <w:proofErr w:type="gramStart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 Narrow" w:hAnsi="Arial Narrow"/>
                <w:color w:val="424242"/>
                <w:sz w:val="22"/>
                <w:szCs w:val="22"/>
              </w:rPr>
              <w:t xml:space="preserve"> заплатить за обед придется дополнительно, но зато вы узнаете, что такое винодельческий район «Долина красавиц» и попробовать знаменитые венгерские вина, востребованные во всем мире. После обеда руководитель группы сообщит время отправления группы в Минск. На комфортабельном автобусе вам предстоит проехать по территориям Венгрии, Словакии и Польши.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424242"/>
                <w:sz w:val="28"/>
                <w:szCs w:val="28"/>
              </w:rPr>
              <w:lastRenderedPageBreak/>
              <w:t>12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pStyle w:val="a3"/>
              <w:spacing w:before="0" w:beforeAutospacing="0" w:after="163" w:afterAutospacing="0"/>
              <w:rPr>
                <w:rFonts w:ascii="Arial Narrow" w:hAnsi="Arial Narrow"/>
                <w:color w:val="424242"/>
                <w:sz w:val="22"/>
                <w:szCs w:val="22"/>
              </w:rPr>
            </w:pPr>
            <w:r>
              <w:rPr>
                <w:rFonts w:ascii="Arial Narrow" w:hAnsi="Arial Narrow"/>
                <w:color w:val="424242"/>
                <w:sz w:val="22"/>
                <w:szCs w:val="22"/>
              </w:rPr>
              <w:t>Продолжится поездка через Польшу и Беларусь. После обеда вы благополучно прибудете в Минск.</w:t>
            </w:r>
          </w:p>
        </w:tc>
      </w:tr>
    </w:tbl>
    <w:p w:rsidR="000F28AB" w:rsidRDefault="000F28AB" w:rsidP="000F28AB">
      <w:pPr>
        <w:pStyle w:val="2"/>
        <w:shd w:val="clear" w:color="auto" w:fill="FFFFFF"/>
        <w:spacing w:before="0" w:after="272" w:line="299" w:lineRule="atLeast"/>
        <w:rPr>
          <w:rFonts w:ascii="Cuprum-Regular" w:hAnsi="Cuprum-Regular"/>
          <w:b w:val="0"/>
          <w:bCs w:val="0"/>
          <w:color w:val="336699"/>
          <w:sz w:val="30"/>
          <w:szCs w:val="30"/>
        </w:rPr>
      </w:pPr>
      <w:r>
        <w:rPr>
          <w:rFonts w:ascii="Cuprum-Regular" w:hAnsi="Cuprum-Regular"/>
          <w:b w:val="0"/>
          <w:bCs w:val="0"/>
          <w:color w:val="336699"/>
          <w:sz w:val="30"/>
          <w:szCs w:val="30"/>
        </w:rPr>
        <w:t xml:space="preserve">Стоимость отдыха на </w:t>
      </w:r>
      <w:proofErr w:type="gramStart"/>
      <w:r>
        <w:rPr>
          <w:rFonts w:ascii="Cuprum-Regular" w:hAnsi="Cuprum-Regular"/>
          <w:b w:val="0"/>
          <w:bCs w:val="0"/>
          <w:color w:val="336699"/>
          <w:sz w:val="30"/>
          <w:szCs w:val="30"/>
        </w:rPr>
        <w:t>озере</w:t>
      </w:r>
      <w:proofErr w:type="gramEnd"/>
      <w:r>
        <w:rPr>
          <w:rFonts w:ascii="Cuprum-Regular" w:hAnsi="Cuprum-Regular"/>
          <w:b w:val="0"/>
          <w:bCs w:val="0"/>
          <w:color w:val="336699"/>
          <w:sz w:val="30"/>
          <w:szCs w:val="30"/>
        </w:rPr>
        <w:t xml:space="preserve"> Балатон в Венгрии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0"/>
        <w:gridCol w:w="538"/>
        <w:gridCol w:w="538"/>
        <w:gridCol w:w="600"/>
        <w:gridCol w:w="600"/>
        <w:gridCol w:w="588"/>
        <w:gridCol w:w="1200"/>
      </w:tblGrid>
      <w:tr w:rsidR="000F28AB" w:rsidTr="000F28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Тип питания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Отель «</w:t>
            </w:r>
            <w:proofErr w:type="spellStart"/>
            <w:r>
              <w:rPr>
                <w:rFonts w:ascii="Arial Narrow" w:hAnsi="Arial Narrow"/>
                <w:b/>
                <w:bCs/>
                <w:color w:val="424242"/>
              </w:rPr>
              <w:t>Аннабелла</w:t>
            </w:r>
            <w:proofErr w:type="spellEnd"/>
            <w:r>
              <w:rPr>
                <w:rFonts w:ascii="Arial Narrow" w:hAnsi="Arial Narrow"/>
                <w:b/>
                <w:bCs/>
                <w:color w:val="424242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Отель «Марина»</w:t>
            </w:r>
          </w:p>
        </w:tc>
      </w:tr>
      <w:tr w:rsidR="000F28AB" w:rsidTr="000F28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28AB" w:rsidRDefault="000F28AB">
            <w:pPr>
              <w:rPr>
                <w:rFonts w:ascii="Arial Narrow" w:hAnsi="Arial Narrow"/>
                <w:b/>
                <w:bCs/>
                <w:color w:val="42424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FB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FB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AI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Даты заездов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05.06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19.06 - 08.09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05.06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19.06 - 08.09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440€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495€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500€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550€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490€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555€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Дети до 14 лет на доп. кровати с 2-мя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325€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380€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365€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415€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375€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395€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Дети до 6 лет на доп. кровати с 2-мя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215€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215€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215€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215€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215€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215€</w:t>
            </w:r>
          </w:p>
        </w:tc>
      </w:tr>
      <w:tr w:rsidR="000F28AB" w:rsidTr="000F28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B5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b/>
                <w:bCs/>
                <w:color w:val="424242"/>
              </w:rPr>
            </w:pPr>
            <w:r>
              <w:rPr>
                <w:rFonts w:ascii="Arial Narrow" w:hAnsi="Arial Narrow"/>
                <w:b/>
                <w:bCs/>
                <w:color w:val="424242"/>
              </w:rPr>
              <w:t>Доплата за одноместное размещение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85€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80€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80€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75€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125€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0F28AB" w:rsidRDefault="000F28AB">
            <w:pPr>
              <w:jc w:val="center"/>
              <w:rPr>
                <w:rFonts w:ascii="Arial Narrow" w:hAnsi="Arial Narrow"/>
                <w:color w:val="424242"/>
              </w:rPr>
            </w:pPr>
            <w:r>
              <w:rPr>
                <w:rFonts w:ascii="Arial Narrow" w:hAnsi="Arial Narrow"/>
                <w:color w:val="424242"/>
              </w:rPr>
              <w:t>110€</w:t>
            </w:r>
          </w:p>
        </w:tc>
      </w:tr>
    </w:tbl>
    <w:p w:rsidR="000F28AB" w:rsidRDefault="000F28AB" w:rsidP="000F28AB">
      <w:pPr>
        <w:pStyle w:val="a3"/>
        <w:shd w:val="clear" w:color="auto" w:fill="FFFFFF"/>
        <w:spacing w:before="0" w:beforeAutospacing="0" w:after="163" w:afterAutospacing="0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 </w:t>
      </w:r>
    </w:p>
    <w:p w:rsidR="000F28AB" w:rsidRDefault="000F28AB" w:rsidP="000F28AB">
      <w:pPr>
        <w:pStyle w:val="h4"/>
        <w:shd w:val="clear" w:color="auto" w:fill="FFFFFF"/>
        <w:spacing w:before="408" w:beforeAutospacing="0" w:after="163" w:afterAutospacing="0" w:line="272" w:lineRule="atLeast"/>
        <w:rPr>
          <w:rFonts w:ascii="Cuprum-Regular" w:hAnsi="Cuprum-Regular"/>
          <w:color w:val="336699"/>
          <w:sz w:val="26"/>
          <w:szCs w:val="26"/>
        </w:rPr>
      </w:pPr>
      <w:r>
        <w:rPr>
          <w:rFonts w:ascii="Cuprum-Regular" w:hAnsi="Cuprum-Regular"/>
          <w:color w:val="336699"/>
          <w:sz w:val="26"/>
          <w:szCs w:val="26"/>
        </w:rPr>
        <w:t>В стоимость входит:</w:t>
      </w:r>
    </w:p>
    <w:p w:rsidR="000F28AB" w:rsidRDefault="000F28AB" w:rsidP="000F28A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>Проезд автобусом туристического класса;</w:t>
      </w:r>
    </w:p>
    <w:p w:rsidR="000F28AB" w:rsidRDefault="000F28AB" w:rsidP="000F28A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 xml:space="preserve">1 ночлег в отеле в г. </w:t>
      </w:r>
      <w:proofErr w:type="spellStart"/>
      <w:r>
        <w:rPr>
          <w:rFonts w:ascii="Arial Narrow" w:hAnsi="Arial Narrow"/>
          <w:color w:val="424242"/>
        </w:rPr>
        <w:t>Мищкольц-Тапольца</w:t>
      </w:r>
      <w:proofErr w:type="spellEnd"/>
      <w:r>
        <w:rPr>
          <w:rFonts w:ascii="Arial Narrow" w:hAnsi="Arial Narrow"/>
          <w:color w:val="424242"/>
        </w:rPr>
        <w:t>, 1 ночлег в Будапеште, 7 ночлегов на оз</w:t>
      </w:r>
      <w:proofErr w:type="gramStart"/>
      <w:r>
        <w:rPr>
          <w:rFonts w:ascii="Arial Narrow" w:hAnsi="Arial Narrow"/>
          <w:color w:val="424242"/>
        </w:rPr>
        <w:t>.Б</w:t>
      </w:r>
      <w:proofErr w:type="gramEnd"/>
      <w:r>
        <w:rPr>
          <w:rFonts w:ascii="Arial Narrow" w:hAnsi="Arial Narrow"/>
          <w:color w:val="424242"/>
        </w:rPr>
        <w:t xml:space="preserve">алатон с питанием, 1 ночлег в </w:t>
      </w:r>
      <w:proofErr w:type="spellStart"/>
      <w:r>
        <w:rPr>
          <w:rFonts w:ascii="Arial Narrow" w:hAnsi="Arial Narrow"/>
          <w:color w:val="424242"/>
        </w:rPr>
        <w:t>Эгере</w:t>
      </w:r>
      <w:proofErr w:type="spellEnd"/>
      <w:r>
        <w:rPr>
          <w:rFonts w:ascii="Arial Narrow" w:hAnsi="Arial Narrow"/>
          <w:color w:val="424242"/>
        </w:rPr>
        <w:t xml:space="preserve"> (двух-, трехместное размещение);</w:t>
      </w:r>
    </w:p>
    <w:p w:rsidR="000F28AB" w:rsidRDefault="000F28AB" w:rsidP="000F28A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>3 завтрака в отелях (</w:t>
      </w:r>
      <w:proofErr w:type="spellStart"/>
      <w:r>
        <w:rPr>
          <w:rFonts w:ascii="Arial Narrow" w:hAnsi="Arial Narrow"/>
          <w:color w:val="424242"/>
        </w:rPr>
        <w:t>шв</w:t>
      </w:r>
      <w:proofErr w:type="gramStart"/>
      <w:r>
        <w:rPr>
          <w:rFonts w:ascii="Arial Narrow" w:hAnsi="Arial Narrow"/>
          <w:color w:val="424242"/>
        </w:rPr>
        <w:t>.с</w:t>
      </w:r>
      <w:proofErr w:type="gramEnd"/>
      <w:r>
        <w:rPr>
          <w:rFonts w:ascii="Arial Narrow" w:hAnsi="Arial Narrow"/>
          <w:color w:val="424242"/>
        </w:rPr>
        <w:t>тол</w:t>
      </w:r>
      <w:proofErr w:type="spellEnd"/>
      <w:r>
        <w:rPr>
          <w:rFonts w:ascii="Arial Narrow" w:hAnsi="Arial Narrow"/>
          <w:color w:val="424242"/>
        </w:rPr>
        <w:t>); выбранное питание в курортном отеле.</w:t>
      </w:r>
    </w:p>
    <w:p w:rsidR="000F28AB" w:rsidRDefault="000F28AB" w:rsidP="000F28A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>Экскурсионное обслуживание по программе;</w:t>
      </w:r>
    </w:p>
    <w:p w:rsidR="000F28AB" w:rsidRDefault="000F28AB" w:rsidP="000F28A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>Услуги сопровождающего.</w:t>
      </w:r>
    </w:p>
    <w:p w:rsidR="000F28AB" w:rsidRDefault="000F28AB" w:rsidP="000F28AB">
      <w:pPr>
        <w:pStyle w:val="h4"/>
        <w:shd w:val="clear" w:color="auto" w:fill="FFFFFF"/>
        <w:spacing w:before="408" w:beforeAutospacing="0" w:after="163" w:afterAutospacing="0" w:line="272" w:lineRule="atLeast"/>
        <w:rPr>
          <w:rFonts w:ascii="Cuprum-Regular" w:hAnsi="Cuprum-Regular"/>
          <w:color w:val="336699"/>
          <w:sz w:val="26"/>
          <w:szCs w:val="26"/>
        </w:rPr>
      </w:pPr>
      <w:r>
        <w:rPr>
          <w:rFonts w:ascii="Cuprum-Regular" w:hAnsi="Cuprum-Regular"/>
          <w:color w:val="336699"/>
          <w:sz w:val="26"/>
          <w:szCs w:val="26"/>
        </w:rPr>
        <w:t>Дополнительно оплачивается:</w:t>
      </w:r>
    </w:p>
    <w:p w:rsidR="000F28AB" w:rsidRDefault="000F28AB" w:rsidP="000F28AB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>Консульский сбор в посольстве (дети до 12 лет – бесплатно, взрослые – 60 евро);</w:t>
      </w:r>
    </w:p>
    <w:p w:rsidR="000F28AB" w:rsidRDefault="000F28AB" w:rsidP="000F28AB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>Медицинская страховка (4€, для детей 2€ по курсу НБРБ);</w:t>
      </w:r>
    </w:p>
    <w:p w:rsidR="000F28AB" w:rsidRDefault="000F28AB" w:rsidP="000F28AB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>Услуги по подготовке документов для открытия визы-10€.</w:t>
      </w:r>
    </w:p>
    <w:p w:rsidR="000F28AB" w:rsidRDefault="000F28AB" w:rsidP="000F28AB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>Наушники во время экскурсий 2-3€</w:t>
      </w:r>
    </w:p>
    <w:p w:rsidR="000F28AB" w:rsidRDefault="000F28AB" w:rsidP="000F28AB">
      <w:pPr>
        <w:pStyle w:val="a3"/>
        <w:shd w:val="clear" w:color="auto" w:fill="FFFFFF"/>
        <w:spacing w:before="0" w:beforeAutospacing="0" w:after="163" w:afterAutospacing="0"/>
        <w:ind w:left="272"/>
        <w:rPr>
          <w:rFonts w:ascii="Arial Narrow" w:hAnsi="Arial Narrow"/>
          <w:color w:val="424242"/>
          <w:sz w:val="22"/>
          <w:szCs w:val="22"/>
        </w:rPr>
      </w:pPr>
      <w:r>
        <w:rPr>
          <w:rFonts w:ascii="Arial Narrow" w:hAnsi="Arial Narrow"/>
          <w:color w:val="424242"/>
          <w:sz w:val="22"/>
          <w:szCs w:val="22"/>
        </w:rPr>
        <w:t>Входные билеты в музеи и замк</w:t>
      </w:r>
      <w:proofErr w:type="gramStart"/>
      <w:r>
        <w:rPr>
          <w:rFonts w:ascii="Arial Narrow" w:hAnsi="Arial Narrow"/>
          <w:color w:val="424242"/>
          <w:sz w:val="22"/>
          <w:szCs w:val="22"/>
        </w:rPr>
        <w:t>и(</w:t>
      </w:r>
      <w:proofErr w:type="gramEnd"/>
      <w:r>
        <w:rPr>
          <w:rFonts w:ascii="Arial Narrow" w:hAnsi="Arial Narrow"/>
          <w:color w:val="424242"/>
          <w:sz w:val="22"/>
          <w:szCs w:val="22"/>
        </w:rPr>
        <w:t>могут измениться в большую или меньшую сторону независимо от туристической компании):</w:t>
      </w:r>
    </w:p>
    <w:p w:rsidR="000F28AB" w:rsidRDefault="000F28AB" w:rsidP="000F28AB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lastRenderedPageBreak/>
        <w:t xml:space="preserve">Купели в </w:t>
      </w:r>
      <w:proofErr w:type="spellStart"/>
      <w:r>
        <w:rPr>
          <w:rFonts w:ascii="Arial Narrow" w:hAnsi="Arial Narrow"/>
          <w:color w:val="424242"/>
        </w:rPr>
        <w:t>Мишкольце</w:t>
      </w:r>
      <w:proofErr w:type="spellEnd"/>
      <w:r>
        <w:rPr>
          <w:rFonts w:ascii="Arial Narrow" w:hAnsi="Arial Narrow"/>
          <w:color w:val="424242"/>
        </w:rPr>
        <w:t xml:space="preserve"> - 12€</w:t>
      </w:r>
    </w:p>
    <w:p w:rsidR="000F28AB" w:rsidRDefault="000F28AB" w:rsidP="000F28AB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 xml:space="preserve">Прогулка на </w:t>
      </w:r>
      <w:proofErr w:type="gramStart"/>
      <w:r>
        <w:rPr>
          <w:rFonts w:ascii="Arial Narrow" w:hAnsi="Arial Narrow"/>
          <w:color w:val="424242"/>
        </w:rPr>
        <w:t>кораблике</w:t>
      </w:r>
      <w:proofErr w:type="gramEnd"/>
      <w:r>
        <w:rPr>
          <w:rFonts w:ascii="Arial Narrow" w:hAnsi="Arial Narrow"/>
          <w:color w:val="424242"/>
        </w:rPr>
        <w:t xml:space="preserve"> по Дунаю 15€</w:t>
      </w:r>
    </w:p>
    <w:p w:rsidR="000F28AB" w:rsidRDefault="000F28AB" w:rsidP="000F28AB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 xml:space="preserve">Посещение аббатства на о. </w:t>
      </w:r>
      <w:proofErr w:type="spellStart"/>
      <w:r>
        <w:rPr>
          <w:rFonts w:ascii="Arial Narrow" w:hAnsi="Arial Narrow"/>
          <w:color w:val="424242"/>
        </w:rPr>
        <w:t>Тихань</w:t>
      </w:r>
      <w:proofErr w:type="spellEnd"/>
      <w:r>
        <w:rPr>
          <w:rFonts w:ascii="Arial Narrow" w:hAnsi="Arial Narrow"/>
          <w:color w:val="424242"/>
        </w:rPr>
        <w:t xml:space="preserve"> 8€</w:t>
      </w:r>
    </w:p>
    <w:p w:rsidR="000F28AB" w:rsidRDefault="000F28AB" w:rsidP="000F28AB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rPr>
          <w:rFonts w:ascii="Arial Narrow" w:hAnsi="Arial Narrow"/>
          <w:color w:val="424242"/>
        </w:rPr>
      </w:pPr>
      <w:r>
        <w:rPr>
          <w:rFonts w:ascii="Arial Narrow" w:hAnsi="Arial Narrow"/>
          <w:color w:val="424242"/>
        </w:rPr>
        <w:t xml:space="preserve">Национальный обед с дегустацией вин в </w:t>
      </w:r>
      <w:proofErr w:type="spellStart"/>
      <w:r>
        <w:rPr>
          <w:rFonts w:ascii="Arial Narrow" w:hAnsi="Arial Narrow"/>
          <w:color w:val="424242"/>
        </w:rPr>
        <w:t>Эгере</w:t>
      </w:r>
      <w:proofErr w:type="spellEnd"/>
      <w:r>
        <w:rPr>
          <w:rFonts w:ascii="Arial Narrow" w:hAnsi="Arial Narrow"/>
          <w:color w:val="424242"/>
        </w:rPr>
        <w:t xml:space="preserve"> – 25€(При минимальном составе группы - 20 человек)</w:t>
      </w:r>
    </w:p>
    <w:p w:rsidR="000F28AB" w:rsidRDefault="000F28AB"/>
    <w:sectPr w:rsidR="000F28AB" w:rsidSect="0067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upru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B6792"/>
    <w:multiLevelType w:val="multilevel"/>
    <w:tmpl w:val="2A3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87A0C"/>
    <w:multiLevelType w:val="multilevel"/>
    <w:tmpl w:val="DEE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8AB"/>
    <w:rsid w:val="000F28AB"/>
    <w:rsid w:val="0067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E1"/>
  </w:style>
  <w:style w:type="paragraph" w:styleId="1">
    <w:name w:val="heading 1"/>
    <w:basedOn w:val="a"/>
    <w:link w:val="10"/>
    <w:uiPriority w:val="9"/>
    <w:qFormat/>
    <w:rsid w:val="000F2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8AB"/>
    <w:rPr>
      <w:b/>
      <w:bCs/>
    </w:rPr>
  </w:style>
  <w:style w:type="character" w:customStyle="1" w:styleId="apple-converted-space">
    <w:name w:val="apple-converted-space"/>
    <w:basedOn w:val="a0"/>
    <w:rsid w:val="000F28AB"/>
  </w:style>
  <w:style w:type="character" w:customStyle="1" w:styleId="20">
    <w:name w:val="Заголовок 2 Знак"/>
    <w:basedOn w:val="a0"/>
    <w:link w:val="2"/>
    <w:uiPriority w:val="9"/>
    <w:semiHidden/>
    <w:rsid w:val="000F2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ll">
    <w:name w:val="call"/>
    <w:basedOn w:val="a"/>
    <w:rsid w:val="000F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0F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4937</Characters>
  <Application>Microsoft Office Word</Application>
  <DocSecurity>0</DocSecurity>
  <Lines>41</Lines>
  <Paragraphs>11</Paragraphs>
  <ScaleCrop>false</ScaleCrop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2017-02-21T08:26:00Z</dcterms:created>
  <dcterms:modified xsi:type="dcterms:W3CDTF">2017-02-21T08:28:00Z</dcterms:modified>
</cp:coreProperties>
</file>