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C" w:rsidRPr="008A5BD1" w:rsidRDefault="00175721" w:rsidP="00BB5062">
      <w:pPr>
        <w:spacing w:after="0" w:line="240" w:lineRule="auto"/>
        <w:jc w:val="center"/>
        <w:rPr>
          <w:rStyle w:val="a3"/>
          <w:rFonts w:ascii="Monotype Corsiva" w:hAnsi="Monotype Corsiva" w:cs="Times New Roman"/>
          <w:i/>
          <w:sz w:val="44"/>
          <w:u w:val="single"/>
        </w:rPr>
      </w:pPr>
      <w:r w:rsidRPr="008A5BD1">
        <w:rPr>
          <w:rStyle w:val="a3"/>
          <w:rFonts w:ascii="Monotype Corsiva" w:hAnsi="Monotype Corsiva" w:cs="Times New Roman"/>
          <w:i/>
          <w:sz w:val="44"/>
          <w:u w:val="single"/>
        </w:rPr>
        <w:t>МАЛЬБОРК-ГДАНЬСК</w:t>
      </w:r>
      <w:r w:rsidR="008A5BD1" w:rsidRPr="008A5BD1">
        <w:rPr>
          <w:rStyle w:val="a3"/>
          <w:rFonts w:ascii="Monotype Corsiva" w:hAnsi="Monotype Corsiva" w:cs="Times New Roman"/>
          <w:i/>
          <w:sz w:val="44"/>
          <w:u w:val="single"/>
        </w:rPr>
        <w:t>-</w:t>
      </w:r>
      <w:r w:rsidRPr="008A5BD1">
        <w:rPr>
          <w:rStyle w:val="a3"/>
          <w:rFonts w:ascii="Monotype Corsiva" w:hAnsi="Monotype Corsiva" w:cs="Times New Roman"/>
          <w:i/>
          <w:sz w:val="44"/>
          <w:u w:val="single"/>
        </w:rPr>
        <w:t>СОПОТ-ОЛИВА</w:t>
      </w:r>
      <w:r w:rsidR="008A5BD1" w:rsidRPr="008A5BD1">
        <w:rPr>
          <w:rStyle w:val="a3"/>
          <w:rFonts w:ascii="Monotype Corsiva" w:hAnsi="Monotype Corsiva" w:cs="Times New Roman"/>
          <w:i/>
          <w:sz w:val="44"/>
          <w:u w:val="single"/>
        </w:rPr>
        <w:t>-ТОРУНЬ</w:t>
      </w:r>
    </w:p>
    <w:p w:rsidR="00A910F1" w:rsidRPr="00A910F1" w:rsidRDefault="00A910F1" w:rsidP="008F70F4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18"/>
        </w:rPr>
      </w:pPr>
    </w:p>
    <w:p w:rsidR="00A910F1" w:rsidRPr="00DE4917" w:rsidRDefault="00A910F1" w:rsidP="008F70F4">
      <w:pPr>
        <w:spacing w:after="0" w:line="240" w:lineRule="auto"/>
        <w:jc w:val="center"/>
        <w:rPr>
          <w:rStyle w:val="a3"/>
          <w:rFonts w:ascii="Arial" w:hAnsi="Arial" w:cs="Arial"/>
          <w:i/>
          <w:sz w:val="16"/>
        </w:rPr>
      </w:pPr>
    </w:p>
    <w:p w:rsidR="008F70F4" w:rsidRPr="00DE4917" w:rsidRDefault="00A910F1" w:rsidP="00044105">
      <w:pPr>
        <w:spacing w:after="0" w:line="240" w:lineRule="auto"/>
        <w:jc w:val="center"/>
        <w:rPr>
          <w:rStyle w:val="a3"/>
          <w:rFonts w:ascii="Arial" w:hAnsi="Arial" w:cs="Arial"/>
          <w:b w:val="0"/>
          <w:i/>
          <w:sz w:val="24"/>
        </w:rPr>
      </w:pPr>
      <w:r w:rsidRPr="00DE4917">
        <w:rPr>
          <w:rStyle w:val="a3"/>
          <w:rFonts w:ascii="Arial" w:hAnsi="Arial" w:cs="Arial"/>
          <w:i/>
          <w:sz w:val="24"/>
        </w:rPr>
        <w:t xml:space="preserve">Выезды 2017 год: </w:t>
      </w:r>
      <w:r w:rsidR="00DE4917" w:rsidRPr="00DE4917">
        <w:rPr>
          <w:rStyle w:val="a3"/>
          <w:rFonts w:ascii="Arial" w:hAnsi="Arial" w:cs="Arial"/>
          <w:b w:val="0"/>
          <w:i/>
          <w:sz w:val="24"/>
        </w:rPr>
        <w:t>30.03, 28.04, 25.05.2017</w:t>
      </w:r>
    </w:p>
    <w:p w:rsidR="00A910F1" w:rsidRPr="00DE4917" w:rsidRDefault="00A910F1" w:rsidP="00044105">
      <w:pPr>
        <w:spacing w:after="0" w:line="240" w:lineRule="auto"/>
        <w:jc w:val="center"/>
        <w:rPr>
          <w:rStyle w:val="a3"/>
          <w:rFonts w:ascii="Arial" w:hAnsi="Arial" w:cs="Arial"/>
          <w:i/>
          <w:sz w:val="8"/>
        </w:rPr>
      </w:pPr>
    </w:p>
    <w:p w:rsidR="00A910F1" w:rsidRPr="00DE4917" w:rsidRDefault="00A910F1" w:rsidP="00A910F1">
      <w:pPr>
        <w:spacing w:after="0" w:line="240" w:lineRule="auto"/>
        <w:jc w:val="right"/>
        <w:rPr>
          <w:rStyle w:val="a3"/>
          <w:rFonts w:ascii="Arial" w:hAnsi="Arial" w:cs="Arial"/>
          <w:i/>
          <w:sz w:val="18"/>
        </w:rPr>
      </w:pPr>
      <w:r w:rsidRPr="00DE4917">
        <w:rPr>
          <w:rStyle w:val="a3"/>
          <w:rFonts w:ascii="Arial" w:hAnsi="Arial" w:cs="Arial"/>
          <w:i/>
          <w:sz w:val="18"/>
        </w:rPr>
        <w:t>п</w:t>
      </w:r>
      <w:r w:rsidR="00175721" w:rsidRPr="00DE4917">
        <w:rPr>
          <w:rStyle w:val="a3"/>
          <w:rFonts w:ascii="Arial" w:hAnsi="Arial" w:cs="Arial"/>
          <w:i/>
          <w:sz w:val="18"/>
        </w:rPr>
        <w:t>родолжительность тура 5 дня/3</w:t>
      </w:r>
      <w:r w:rsidRPr="00DE4917">
        <w:rPr>
          <w:rStyle w:val="a3"/>
          <w:rFonts w:ascii="Arial" w:hAnsi="Arial" w:cs="Arial"/>
          <w:i/>
          <w:sz w:val="18"/>
        </w:rPr>
        <w:t xml:space="preserve"> ночи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9456"/>
      </w:tblGrid>
      <w:tr w:rsidR="00BB5062" w:rsidRPr="00A910F1" w:rsidTr="00175721">
        <w:trPr>
          <w:trHeight w:val="462"/>
          <w:jc w:val="center"/>
        </w:trPr>
        <w:tc>
          <w:tcPr>
            <w:tcW w:w="977" w:type="dxa"/>
            <w:shd w:val="clear" w:color="auto" w:fill="auto"/>
          </w:tcPr>
          <w:p w:rsidR="00BB5062" w:rsidRPr="00F70E99" w:rsidRDefault="00A910F1" w:rsidP="002F01E4">
            <w:pPr>
              <w:spacing w:after="0" w:line="240" w:lineRule="auto"/>
              <w:ind w:left="82"/>
              <w:jc w:val="center"/>
              <w:rPr>
                <w:rStyle w:val="a3"/>
                <w:rFonts w:ascii="Calibri" w:hAnsi="Calibri" w:cs="Calibri"/>
                <w:i/>
                <w:sz w:val="20"/>
              </w:rPr>
            </w:pPr>
            <w:r w:rsidRPr="00F70E99">
              <w:rPr>
                <w:rStyle w:val="a3"/>
                <w:rFonts w:ascii="Calibri" w:hAnsi="Calibri" w:cs="Calibri"/>
                <w:i/>
                <w:sz w:val="20"/>
              </w:rPr>
              <w:t>1 день</w:t>
            </w:r>
          </w:p>
        </w:tc>
        <w:tc>
          <w:tcPr>
            <w:tcW w:w="9456" w:type="dxa"/>
          </w:tcPr>
          <w:p w:rsidR="00BB5062" w:rsidRPr="00DE4917" w:rsidRDefault="007A303A" w:rsidP="008A5BD1">
            <w:pPr>
              <w:spacing w:after="0" w:line="240" w:lineRule="auto"/>
              <w:rPr>
                <w:rStyle w:val="a3"/>
                <w:rFonts w:ascii="Arial" w:hAnsi="Arial" w:cs="Arial"/>
                <w:i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sz w:val="20"/>
              </w:rPr>
              <w:t>18:</w:t>
            </w:r>
            <w:r w:rsidR="00175721" w:rsidRPr="00DE4917">
              <w:rPr>
                <w:rFonts w:ascii="Arial" w:hAnsi="Arial" w:cs="Arial"/>
                <w:i/>
                <w:sz w:val="20"/>
              </w:rPr>
              <w:t>00</w:t>
            </w:r>
            <w:r w:rsidR="006500B8">
              <w:rPr>
                <w:rFonts w:ascii="Arial" w:hAnsi="Arial" w:cs="Arial"/>
                <w:i/>
                <w:sz w:val="20"/>
              </w:rPr>
              <w:t xml:space="preserve"> ч.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 </w:t>
            </w:r>
            <w:r w:rsidR="00175721" w:rsidRPr="00DE4917">
              <w:rPr>
                <w:rFonts w:ascii="Arial" w:hAnsi="Arial" w:cs="Arial"/>
                <w:i/>
                <w:sz w:val="20"/>
              </w:rPr>
              <w:t xml:space="preserve">- выезд из </w:t>
            </w:r>
            <w:r w:rsidR="00175721" w:rsidRPr="00DE4917">
              <w:rPr>
                <w:rFonts w:ascii="Arial" w:hAnsi="Arial" w:cs="Arial"/>
                <w:bCs/>
                <w:i/>
                <w:iCs/>
                <w:sz w:val="20"/>
              </w:rPr>
              <w:t>Минска.</w:t>
            </w:r>
            <w:r w:rsidRPr="00DE4917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  <w:szCs w:val="18"/>
              </w:rPr>
              <w:t>Транзит по территории РБ. Пересечение границы в Гродно. Транзит по территории Польши.</w:t>
            </w:r>
            <w:r w:rsidR="006500B8">
              <w:rPr>
                <w:rFonts w:ascii="Arial" w:hAnsi="Arial" w:cs="Arial"/>
                <w:i/>
                <w:sz w:val="20"/>
                <w:szCs w:val="18"/>
              </w:rPr>
              <w:t xml:space="preserve"> Ночной переезд.</w:t>
            </w:r>
          </w:p>
        </w:tc>
      </w:tr>
      <w:tr w:rsidR="00BB5062" w:rsidRPr="00A910F1" w:rsidTr="00F70E99">
        <w:trPr>
          <w:trHeight w:val="1995"/>
          <w:jc w:val="center"/>
        </w:trPr>
        <w:tc>
          <w:tcPr>
            <w:tcW w:w="977" w:type="dxa"/>
            <w:shd w:val="clear" w:color="auto" w:fill="auto"/>
          </w:tcPr>
          <w:p w:rsidR="00BB5062" w:rsidRPr="00F70E99" w:rsidRDefault="00A910F1" w:rsidP="000D6ED4">
            <w:pPr>
              <w:spacing w:after="0"/>
              <w:ind w:left="82"/>
              <w:jc w:val="center"/>
              <w:rPr>
                <w:rFonts w:ascii="Calibri" w:hAnsi="Calibri" w:cs="Calibri"/>
                <w:i/>
                <w:sz w:val="20"/>
              </w:rPr>
            </w:pPr>
            <w:r w:rsidRPr="00F70E99">
              <w:rPr>
                <w:rFonts w:ascii="Calibri" w:hAnsi="Calibri" w:cs="Calibri"/>
                <w:b/>
                <w:i/>
                <w:sz w:val="20"/>
              </w:rPr>
              <w:t>2 день</w:t>
            </w:r>
          </w:p>
        </w:tc>
        <w:tc>
          <w:tcPr>
            <w:tcW w:w="9456" w:type="dxa"/>
          </w:tcPr>
          <w:p w:rsidR="000D6ED4" w:rsidRPr="00DE4917" w:rsidRDefault="00175721" w:rsidP="008A5BD1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sz w:val="20"/>
              </w:rPr>
              <w:t>Завтрак в одном из кафе с национальной польской кухней (за дополнительную плату).</w:t>
            </w:r>
            <w:r w:rsidRPr="00DE491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Прибытие в </w:t>
            </w:r>
            <w:proofErr w:type="spellStart"/>
            <w:r w:rsidRPr="00DE4917">
              <w:rPr>
                <w:rFonts w:ascii="Arial" w:hAnsi="Arial" w:cs="Arial"/>
                <w:b/>
                <w:i/>
                <w:sz w:val="20"/>
              </w:rPr>
              <w:t>Мальборк</w:t>
            </w:r>
            <w:proofErr w:type="spellEnd"/>
            <w:r w:rsidRPr="00DE4917">
              <w:rPr>
                <w:rFonts w:ascii="Arial" w:hAnsi="Arial" w:cs="Arial"/>
                <w:i/>
                <w:sz w:val="20"/>
              </w:rPr>
              <w:t xml:space="preserve">. Экскурсия по музею-замку </w:t>
            </w:r>
            <w:proofErr w:type="spellStart"/>
            <w:r w:rsidRPr="00DE4917">
              <w:rPr>
                <w:rFonts w:ascii="Arial" w:hAnsi="Arial" w:cs="Arial"/>
                <w:i/>
                <w:sz w:val="20"/>
              </w:rPr>
              <w:t>Мариенбург</w:t>
            </w:r>
            <w:proofErr w:type="spellEnd"/>
            <w:r w:rsidRPr="00DE4917"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 w:rsidRPr="00DE4917">
              <w:rPr>
                <w:rFonts w:ascii="Arial" w:hAnsi="Arial" w:cs="Arial"/>
                <w:i/>
                <w:sz w:val="20"/>
              </w:rPr>
              <w:t>Мальборк</w:t>
            </w:r>
            <w:proofErr w:type="spellEnd"/>
            <w:r w:rsidRPr="00DE4917">
              <w:rPr>
                <w:rFonts w:ascii="Arial" w:hAnsi="Arial" w:cs="Arial"/>
                <w:i/>
                <w:sz w:val="20"/>
              </w:rPr>
              <w:t>) в сопровождении русскоговорящего гида. Грандиозный готический зам</w:t>
            </w:r>
            <w:r w:rsidR="00E222C9">
              <w:rPr>
                <w:rFonts w:ascii="Arial" w:hAnsi="Arial" w:cs="Arial"/>
                <w:i/>
                <w:sz w:val="20"/>
              </w:rPr>
              <w:t>ок – это не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 что иное, как бывшая резиденция магистров Тевтонского Ордена, ставшая впоследствии одним из главных поместий польских королей. 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>Перее</w:t>
            </w:r>
            <w:proofErr w:type="gramStart"/>
            <w:r w:rsidRPr="00DE4917">
              <w:rPr>
                <w:rFonts w:ascii="Arial" w:hAnsi="Arial" w:cs="Arial"/>
                <w:bCs/>
                <w:i/>
                <w:sz w:val="20"/>
              </w:rPr>
              <w:t xml:space="preserve">зд в </w:t>
            </w:r>
            <w:r w:rsidRPr="00DE4917">
              <w:rPr>
                <w:rFonts w:ascii="Arial" w:hAnsi="Arial" w:cs="Arial"/>
                <w:b/>
                <w:bCs/>
                <w:i/>
                <w:sz w:val="20"/>
              </w:rPr>
              <w:t>Гд</w:t>
            </w:r>
            <w:proofErr w:type="gramEnd"/>
            <w:r w:rsidRPr="00DE4917">
              <w:rPr>
                <w:rFonts w:ascii="Arial" w:hAnsi="Arial" w:cs="Arial"/>
                <w:b/>
                <w:bCs/>
                <w:i/>
                <w:sz w:val="20"/>
              </w:rPr>
              <w:t>аньск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>.  Размещение в отеле</w:t>
            </w:r>
            <w:r w:rsidR="00E222C9">
              <w:rPr>
                <w:rFonts w:ascii="Arial" w:hAnsi="Arial" w:cs="Arial"/>
                <w:bCs/>
                <w:i/>
                <w:sz w:val="20"/>
              </w:rPr>
              <w:t>.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 xml:space="preserve"> П</w:t>
            </w:r>
            <w:r w:rsidRPr="00DE4917">
              <w:rPr>
                <w:rFonts w:ascii="Arial" w:hAnsi="Arial" w:cs="Arial"/>
                <w:i/>
                <w:sz w:val="20"/>
              </w:rPr>
              <w:t>ешеходная</w:t>
            </w:r>
            <w:r w:rsidRPr="00DE4917">
              <w:rPr>
                <w:rFonts w:ascii="Arial" w:hAnsi="Arial" w:cs="Arial"/>
                <w:b/>
                <w:i/>
                <w:sz w:val="20"/>
              </w:rPr>
              <w:t xml:space="preserve"> э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кскурсия по городу: вы прогуляетесь по красивейшему ганзейскому городу с более чем тысячелетней историей,  пройдетесь дорогой королей от Зеленых до Золотых ворот, поднимитесь на башню </w:t>
            </w:r>
            <w:proofErr w:type="spellStart"/>
            <w:r w:rsidRPr="00DE4917">
              <w:rPr>
                <w:rFonts w:ascii="Arial" w:hAnsi="Arial" w:cs="Arial"/>
                <w:i/>
                <w:sz w:val="20"/>
              </w:rPr>
              <w:t>Мариацкого</w:t>
            </w:r>
            <w:proofErr w:type="spellEnd"/>
            <w:r w:rsidRPr="00DE4917">
              <w:rPr>
                <w:rFonts w:ascii="Arial" w:hAnsi="Arial" w:cs="Arial"/>
                <w:i/>
                <w:sz w:val="20"/>
              </w:rPr>
              <w:t xml:space="preserve"> костела, чтобы насладиться великолепной панорамой этого портового города и, конечно, кинет</w:t>
            </w:r>
            <w:r w:rsidR="00E222C9">
              <w:rPr>
                <w:rFonts w:ascii="Arial" w:hAnsi="Arial" w:cs="Arial"/>
                <w:i/>
                <w:sz w:val="20"/>
              </w:rPr>
              <w:t>е на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удачу монетку в фонтан Нептун. Свободное время. 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>Ночлег в гостинице.</w:t>
            </w:r>
          </w:p>
        </w:tc>
      </w:tr>
      <w:tr w:rsidR="00BB5062" w:rsidRPr="00A910F1" w:rsidTr="00F70E99">
        <w:trPr>
          <w:trHeight w:val="550"/>
          <w:jc w:val="center"/>
        </w:trPr>
        <w:tc>
          <w:tcPr>
            <w:tcW w:w="977" w:type="dxa"/>
            <w:shd w:val="clear" w:color="auto" w:fill="auto"/>
          </w:tcPr>
          <w:p w:rsidR="00BB5062" w:rsidRPr="00F70E99" w:rsidRDefault="00A910F1" w:rsidP="000D6ED4">
            <w:pPr>
              <w:spacing w:after="0" w:line="240" w:lineRule="auto"/>
              <w:ind w:left="8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70E99">
              <w:rPr>
                <w:rFonts w:ascii="Calibri" w:hAnsi="Calibri" w:cs="Calibri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456" w:type="dxa"/>
          </w:tcPr>
          <w:p w:rsidR="008A5BD1" w:rsidRDefault="008A5BD1" w:rsidP="008A5BD1">
            <w:pPr>
              <w:spacing w:after="0" w:line="240" w:lineRule="auto"/>
              <w:ind w:left="82"/>
              <w:rPr>
                <w:rFonts w:ascii="Arial" w:hAnsi="Arial" w:cs="Arial"/>
                <w:i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Завтрак. </w:t>
            </w:r>
            <w:r>
              <w:rPr>
                <w:rFonts w:ascii="Arial" w:hAnsi="Arial" w:cs="Arial"/>
                <w:i/>
                <w:sz w:val="20"/>
              </w:rPr>
              <w:t>Отъезд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 в </w:t>
            </w:r>
            <w:proofErr w:type="spellStart"/>
            <w:r w:rsidRPr="00DE4917">
              <w:rPr>
                <w:rFonts w:ascii="Arial" w:hAnsi="Arial" w:cs="Arial"/>
                <w:b/>
                <w:i/>
                <w:sz w:val="20"/>
              </w:rPr>
              <w:t>Сопот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— самый популярный город-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курорт на Балтийском море, знаменитый своими пляжами, прекрасными условиями для отдыха и фестивалями. Вы побываете на знаменитой пешеходной улице Героев </w:t>
            </w:r>
            <w:proofErr w:type="spellStart"/>
            <w:r w:rsidRPr="00DE4917">
              <w:rPr>
                <w:rFonts w:ascii="Arial" w:hAnsi="Arial" w:cs="Arial"/>
                <w:i/>
                <w:sz w:val="20"/>
              </w:rPr>
              <w:t>Монте</w:t>
            </w:r>
            <w:proofErr w:type="spellEnd"/>
            <w:r w:rsidRPr="00DE491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E4917">
              <w:rPr>
                <w:rFonts w:ascii="Arial" w:hAnsi="Arial" w:cs="Arial"/>
                <w:i/>
                <w:sz w:val="20"/>
              </w:rPr>
              <w:t>Кассино</w:t>
            </w:r>
            <w:proofErr w:type="spellEnd"/>
            <w:r w:rsidRPr="00DE4917">
              <w:rPr>
                <w:rFonts w:ascii="Arial" w:hAnsi="Arial" w:cs="Arial"/>
                <w:i/>
                <w:sz w:val="20"/>
              </w:rPr>
              <w:t>, пройдетесь по самому длинному в Европе деревянному морскому молу (длина которого около 515 метров), полюбуетесь необычным «Танцующим домом» и, конечно, отведаете изумительные  вафли-гофр</w:t>
            </w:r>
            <w:r>
              <w:rPr>
                <w:rFonts w:ascii="Arial" w:hAnsi="Arial" w:cs="Arial"/>
                <w:i/>
                <w:sz w:val="20"/>
              </w:rPr>
              <w:t xml:space="preserve">ы за чашкой горячего шоколада. 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 xml:space="preserve">Переезд в </w:t>
            </w:r>
            <w:r w:rsidRPr="00DE4917">
              <w:rPr>
                <w:rFonts w:ascii="Arial" w:hAnsi="Arial" w:cs="Arial"/>
                <w:b/>
                <w:bCs/>
                <w:i/>
                <w:sz w:val="20"/>
              </w:rPr>
              <w:t>Оливу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. 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>Район Олива</w:t>
            </w:r>
            <w:r w:rsidRPr="00DE4917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расположен в лесистом </w:t>
            </w:r>
            <w:proofErr w:type="spellStart"/>
            <w:r w:rsidRPr="00DE4917">
              <w:rPr>
                <w:rFonts w:ascii="Arial" w:hAnsi="Arial" w:cs="Arial"/>
                <w:i/>
                <w:sz w:val="20"/>
                <w:shd w:val="clear" w:color="auto" w:fill="FFFFFF"/>
              </w:rPr>
              <w:t>Труймейском</w:t>
            </w:r>
            <w:proofErr w:type="spellEnd"/>
            <w:r w:rsidRPr="00DE4917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 парке с красивым ландшафтным дизайном. Здесь находятся оранжерея ботанического сада, филиал Национального музея и, конечно, прекрасный и знаменитый своим органом </w:t>
            </w:r>
            <w:proofErr w:type="spellStart"/>
            <w:r w:rsidRPr="00DE4917">
              <w:rPr>
                <w:rFonts w:ascii="Arial" w:hAnsi="Arial" w:cs="Arial"/>
                <w:i/>
                <w:sz w:val="20"/>
                <w:shd w:val="clear" w:color="auto" w:fill="FFFFFF"/>
              </w:rPr>
              <w:t>Оливский</w:t>
            </w:r>
            <w:proofErr w:type="spellEnd"/>
            <w:r w:rsidRPr="00DE4917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 собор.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  <w:shd w:val="clear" w:color="auto" w:fill="FFFFFF"/>
              </w:rPr>
              <w:t>Во второй половине дня</w:t>
            </w:r>
            <w:r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 свободное время в Гданьске. Ночлег.</w:t>
            </w:r>
          </w:p>
          <w:p w:rsidR="00BB5062" w:rsidRPr="00DE4917" w:rsidRDefault="00175721" w:rsidP="008A5BD1">
            <w:pPr>
              <w:spacing w:after="0" w:line="240" w:lineRule="auto"/>
              <w:ind w:left="82"/>
              <w:rPr>
                <w:rFonts w:ascii="Arial" w:hAnsi="Arial" w:cs="Arial"/>
                <w:i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sz w:val="20"/>
              </w:rPr>
              <w:t>Во второй половине дня отправление в Гданьск. Свободное время в городе. Ночлег.</w:t>
            </w:r>
          </w:p>
        </w:tc>
      </w:tr>
      <w:tr w:rsidR="00175721" w:rsidRPr="00A910F1" w:rsidTr="00F70E99">
        <w:trPr>
          <w:trHeight w:val="550"/>
          <w:jc w:val="center"/>
        </w:trPr>
        <w:tc>
          <w:tcPr>
            <w:tcW w:w="977" w:type="dxa"/>
            <w:shd w:val="clear" w:color="auto" w:fill="auto"/>
          </w:tcPr>
          <w:p w:rsidR="00175721" w:rsidRPr="00F70E99" w:rsidRDefault="00175721" w:rsidP="000D6ED4">
            <w:pPr>
              <w:spacing w:after="0" w:line="240" w:lineRule="auto"/>
              <w:ind w:left="8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9456" w:type="dxa"/>
          </w:tcPr>
          <w:p w:rsidR="00175721" w:rsidRPr="00DE4917" w:rsidRDefault="00175721" w:rsidP="008A5BD1">
            <w:pPr>
              <w:spacing w:after="0" w:line="240" w:lineRule="auto"/>
              <w:ind w:left="82"/>
              <w:rPr>
                <w:rFonts w:ascii="Arial" w:hAnsi="Arial" w:cs="Arial"/>
                <w:bCs/>
                <w:i/>
                <w:sz w:val="20"/>
              </w:rPr>
            </w:pPr>
            <w:r w:rsidRPr="00DE4917">
              <w:rPr>
                <w:rFonts w:ascii="Arial" w:hAnsi="Arial" w:cs="Arial"/>
                <w:i/>
                <w:sz w:val="20"/>
              </w:rPr>
              <w:t xml:space="preserve">Завтрак. </w:t>
            </w:r>
            <w:r w:rsidR="008A5BD1" w:rsidRPr="00DE4917">
              <w:rPr>
                <w:rFonts w:ascii="Arial" w:hAnsi="Arial" w:cs="Arial"/>
                <w:bCs/>
                <w:i/>
                <w:sz w:val="20"/>
              </w:rPr>
              <w:t>В 08.30</w:t>
            </w:r>
            <w:r w:rsidR="008A5BD1">
              <w:rPr>
                <w:rFonts w:ascii="Arial" w:hAnsi="Arial" w:cs="Arial"/>
                <w:bCs/>
                <w:i/>
                <w:sz w:val="20"/>
              </w:rPr>
              <w:t xml:space="preserve"> ч.</w:t>
            </w:r>
            <w:r w:rsidR="008A5BD1" w:rsidRPr="00DE4917">
              <w:rPr>
                <w:rFonts w:ascii="Arial" w:hAnsi="Arial" w:cs="Arial"/>
                <w:bCs/>
                <w:i/>
                <w:sz w:val="20"/>
              </w:rPr>
              <w:t xml:space="preserve"> отъезд в </w:t>
            </w:r>
            <w:proofErr w:type="spellStart"/>
            <w:r w:rsidR="008A5BD1" w:rsidRPr="00DE4917">
              <w:rPr>
                <w:rFonts w:ascii="Arial" w:hAnsi="Arial" w:cs="Arial"/>
                <w:bCs/>
                <w:i/>
                <w:sz w:val="20"/>
              </w:rPr>
              <w:t>Торунь</w:t>
            </w:r>
            <w:proofErr w:type="spellEnd"/>
            <w:r w:rsidR="008A5BD1" w:rsidRPr="00DE4917">
              <w:rPr>
                <w:rFonts w:ascii="Arial" w:hAnsi="Arial" w:cs="Arial"/>
                <w:bCs/>
                <w:i/>
                <w:sz w:val="20"/>
              </w:rPr>
              <w:t xml:space="preserve"> (170 км</w:t>
            </w:r>
            <w:r w:rsidR="008A5BD1">
              <w:rPr>
                <w:rFonts w:ascii="Arial" w:hAnsi="Arial" w:cs="Arial"/>
                <w:bCs/>
                <w:i/>
                <w:sz w:val="20"/>
              </w:rPr>
              <w:t>.</w:t>
            </w:r>
            <w:r w:rsidR="008A5BD1" w:rsidRPr="00DE4917">
              <w:rPr>
                <w:rFonts w:ascii="Arial" w:hAnsi="Arial" w:cs="Arial"/>
                <w:bCs/>
                <w:i/>
                <w:sz w:val="20"/>
              </w:rPr>
              <w:t xml:space="preserve">). </w:t>
            </w:r>
            <w:r w:rsidR="008A5BD1" w:rsidRPr="00DE4917">
              <w:rPr>
                <w:rFonts w:ascii="Arial" w:hAnsi="Arial" w:cs="Arial"/>
                <w:i/>
                <w:sz w:val="20"/>
              </w:rPr>
              <w:t xml:space="preserve">Здесь родился известный и великий астроном  Николай Коперник. В 1997 году Старый город </w:t>
            </w:r>
            <w:proofErr w:type="spellStart"/>
            <w:r w:rsidR="008A5BD1" w:rsidRPr="00DE4917">
              <w:rPr>
                <w:rFonts w:ascii="Arial" w:hAnsi="Arial" w:cs="Arial"/>
                <w:i/>
                <w:sz w:val="20"/>
              </w:rPr>
              <w:t>Торунь</w:t>
            </w:r>
            <w:proofErr w:type="spellEnd"/>
            <w:r w:rsidR="008A5BD1" w:rsidRPr="00DE4917">
              <w:rPr>
                <w:rFonts w:ascii="Arial" w:hAnsi="Arial" w:cs="Arial"/>
                <w:i/>
                <w:sz w:val="20"/>
              </w:rPr>
              <w:t xml:space="preserve"> был внесен в Список Мирового наследия ЮНЕСКО. </w:t>
            </w:r>
            <w:proofErr w:type="spellStart"/>
            <w:r w:rsidR="008A5BD1" w:rsidRPr="00DE4917">
              <w:rPr>
                <w:rFonts w:ascii="Arial" w:hAnsi="Arial" w:cs="Arial"/>
                <w:i/>
                <w:sz w:val="20"/>
              </w:rPr>
              <w:t>Торунь</w:t>
            </w:r>
            <w:proofErr w:type="spellEnd"/>
            <w:r w:rsidR="008A5BD1" w:rsidRPr="00DE4917">
              <w:rPr>
                <w:rFonts w:ascii="Arial" w:hAnsi="Arial" w:cs="Arial"/>
                <w:i/>
                <w:sz w:val="20"/>
              </w:rPr>
              <w:t xml:space="preserve"> прекрасен, его основными достопримечательностями являются построенная в XIII веке ратуша, Мостовые Ворота, Дом под Звездой. Живописные улочки, старые каменные дома и лучшие в мире пряники придают городу особенную, неповторимую атмосферу. После экскурсии свободное время.</w:t>
            </w:r>
            <w:r w:rsidR="008A5BD1">
              <w:rPr>
                <w:rFonts w:ascii="Arial" w:hAnsi="Arial" w:cs="Arial"/>
                <w:i/>
                <w:sz w:val="20"/>
              </w:rPr>
              <w:t xml:space="preserve"> </w:t>
            </w:r>
            <w:r w:rsidRPr="00DE4917">
              <w:rPr>
                <w:rFonts w:ascii="Arial" w:hAnsi="Arial" w:cs="Arial"/>
                <w:bCs/>
                <w:i/>
                <w:sz w:val="20"/>
              </w:rPr>
              <w:t>Отъезд</w:t>
            </w:r>
            <w:r w:rsidRPr="00DE4917">
              <w:rPr>
                <w:rFonts w:ascii="Arial" w:hAnsi="Arial" w:cs="Arial"/>
                <w:i/>
                <w:sz w:val="20"/>
              </w:rPr>
              <w:t xml:space="preserve"> в Минск.</w:t>
            </w:r>
          </w:p>
        </w:tc>
      </w:tr>
      <w:tr w:rsidR="00175721" w:rsidRPr="00A910F1" w:rsidTr="00175721">
        <w:trPr>
          <w:trHeight w:val="540"/>
          <w:jc w:val="center"/>
        </w:trPr>
        <w:tc>
          <w:tcPr>
            <w:tcW w:w="977" w:type="dxa"/>
            <w:shd w:val="clear" w:color="auto" w:fill="auto"/>
          </w:tcPr>
          <w:p w:rsidR="00175721" w:rsidRPr="00F70E99" w:rsidRDefault="00175721" w:rsidP="000D6ED4">
            <w:pPr>
              <w:spacing w:after="0" w:line="240" w:lineRule="auto"/>
              <w:ind w:left="8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 день</w:t>
            </w:r>
          </w:p>
        </w:tc>
        <w:tc>
          <w:tcPr>
            <w:tcW w:w="9456" w:type="dxa"/>
          </w:tcPr>
          <w:p w:rsidR="00175721" w:rsidRPr="00DE4917" w:rsidRDefault="00175721" w:rsidP="008A5BD1">
            <w:pPr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DE4917">
              <w:rPr>
                <w:rFonts w:ascii="Arial" w:hAnsi="Arial" w:cs="Arial"/>
                <w:i/>
                <w:sz w:val="20"/>
              </w:rPr>
              <w:t>Прибытие в Минск в первой половине дня.</w:t>
            </w:r>
          </w:p>
        </w:tc>
      </w:tr>
    </w:tbl>
    <w:p w:rsidR="00F70E99" w:rsidRPr="00A910F1" w:rsidRDefault="00F70E99" w:rsidP="000D6ED4">
      <w:pPr>
        <w:spacing w:after="0"/>
        <w:jc w:val="both"/>
        <w:rPr>
          <w:rFonts w:ascii="Calibri" w:hAnsi="Calibri" w:cs="Calibri"/>
          <w:i/>
          <w:color w:val="FF0000"/>
        </w:rPr>
      </w:pPr>
    </w:p>
    <w:p w:rsidR="00DE4917" w:rsidRPr="00DE4917" w:rsidRDefault="00F70E99" w:rsidP="00DE4917">
      <w:pPr>
        <w:spacing w:after="0"/>
        <w:jc w:val="center"/>
        <w:rPr>
          <w:rFonts w:ascii="Arial" w:hAnsi="Arial" w:cs="Arial"/>
          <w:i/>
          <w:sz w:val="24"/>
        </w:rPr>
      </w:pPr>
      <w:r w:rsidRPr="00DE4917">
        <w:rPr>
          <w:rFonts w:ascii="Arial" w:hAnsi="Arial" w:cs="Arial"/>
          <w:b/>
          <w:i/>
          <w:sz w:val="24"/>
        </w:rPr>
        <w:t xml:space="preserve">Стоимость тура на 1 человека: </w:t>
      </w:r>
      <w:r w:rsidRPr="00DE4917">
        <w:rPr>
          <w:rFonts w:ascii="Arial" w:hAnsi="Arial" w:cs="Arial"/>
          <w:b/>
          <w:i/>
          <w:sz w:val="36"/>
          <w:szCs w:val="32"/>
        </w:rPr>
        <w:t>1</w:t>
      </w:r>
      <w:r w:rsidR="00175721" w:rsidRPr="00DE4917">
        <w:rPr>
          <w:rFonts w:ascii="Arial" w:hAnsi="Arial" w:cs="Arial"/>
          <w:b/>
          <w:i/>
          <w:sz w:val="36"/>
          <w:szCs w:val="32"/>
        </w:rPr>
        <w:t>45</w:t>
      </w:r>
      <w:r w:rsidRPr="00DE4917">
        <w:rPr>
          <w:rFonts w:ascii="Arial" w:hAnsi="Arial" w:cs="Arial"/>
          <w:b/>
          <w:i/>
          <w:sz w:val="36"/>
          <w:szCs w:val="32"/>
        </w:rPr>
        <w:t xml:space="preserve"> € </w:t>
      </w:r>
      <w:r w:rsidRPr="00DE4917">
        <w:rPr>
          <w:rFonts w:ascii="Arial" w:hAnsi="Arial" w:cs="Arial"/>
          <w:i/>
          <w:sz w:val="24"/>
        </w:rPr>
        <w:t>(место в 2-х местном номере)</w:t>
      </w:r>
    </w:p>
    <w:p w:rsidR="00C61C72" w:rsidRPr="00DE4917" w:rsidRDefault="00175721" w:rsidP="00DE4917">
      <w:pPr>
        <w:spacing w:after="0"/>
        <w:jc w:val="center"/>
        <w:rPr>
          <w:rFonts w:ascii="Arial" w:hAnsi="Arial" w:cs="Arial"/>
          <w:i/>
          <w:sz w:val="24"/>
        </w:rPr>
      </w:pPr>
      <w:r w:rsidRPr="00DE4917">
        <w:rPr>
          <w:rFonts w:ascii="Arial" w:hAnsi="Arial" w:cs="Arial"/>
          <w:b/>
          <w:i/>
          <w:sz w:val="28"/>
        </w:rPr>
        <w:t xml:space="preserve">дети до 14-ти лет: 130 </w:t>
      </w:r>
      <w:r w:rsidRPr="00DE4917">
        <w:rPr>
          <w:rFonts w:ascii="Arial" w:hAnsi="Arial" w:cs="Arial"/>
          <w:b/>
          <w:i/>
          <w:sz w:val="32"/>
          <w:szCs w:val="32"/>
        </w:rPr>
        <w:t>€</w:t>
      </w:r>
    </w:p>
    <w:p w:rsidR="00F70E99" w:rsidRPr="00DE4917" w:rsidRDefault="00F70E99" w:rsidP="00DE4917">
      <w:pPr>
        <w:spacing w:after="0"/>
        <w:jc w:val="center"/>
        <w:rPr>
          <w:rFonts w:ascii="Arial" w:hAnsi="Arial" w:cs="Arial"/>
          <w:i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521"/>
      </w:tblGrid>
      <w:tr w:rsidR="00F70E99" w:rsidRPr="00DE4917" w:rsidTr="00DE4917">
        <w:trPr>
          <w:trHeight w:val="70"/>
        </w:trPr>
        <w:tc>
          <w:tcPr>
            <w:tcW w:w="3969" w:type="dxa"/>
          </w:tcPr>
          <w:p w:rsidR="00F70E99" w:rsidRPr="00DE4917" w:rsidRDefault="00F70E99" w:rsidP="00DE49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4917">
              <w:rPr>
                <w:rFonts w:ascii="Arial" w:hAnsi="Arial" w:cs="Arial"/>
                <w:b/>
                <w:i/>
                <w:sz w:val="18"/>
                <w:szCs w:val="18"/>
              </w:rPr>
              <w:t>В стоимость тура входит:</w:t>
            </w:r>
          </w:p>
        </w:tc>
        <w:tc>
          <w:tcPr>
            <w:tcW w:w="6521" w:type="dxa"/>
          </w:tcPr>
          <w:p w:rsidR="00F70E99" w:rsidRPr="00DE4917" w:rsidRDefault="00F70E99" w:rsidP="00DE49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4917">
              <w:rPr>
                <w:rFonts w:ascii="Arial" w:hAnsi="Arial" w:cs="Arial"/>
                <w:b/>
                <w:i/>
                <w:sz w:val="18"/>
                <w:szCs w:val="18"/>
              </w:rPr>
              <w:t>Дополнительно оплачивается:</w:t>
            </w:r>
          </w:p>
        </w:tc>
      </w:tr>
      <w:tr w:rsidR="00F70E99" w:rsidRPr="00DE4917" w:rsidTr="00DE4917">
        <w:tc>
          <w:tcPr>
            <w:tcW w:w="3969" w:type="dxa"/>
          </w:tcPr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проезд автобусом по маршруту;</w:t>
            </w:r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2 ночлега </w:t>
            </w:r>
            <w:proofErr w:type="gramStart"/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в</w:t>
            </w:r>
            <w:proofErr w:type="gramEnd"/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</w:t>
            </w:r>
            <w:r w:rsidR="00175721"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Гданьска</w:t>
            </w: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;</w:t>
            </w:r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2 завтрака;</w:t>
            </w:r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экскурсионное обслуживание по программе с русскоговорящими гидами; </w:t>
            </w:r>
          </w:p>
        </w:tc>
        <w:tc>
          <w:tcPr>
            <w:tcW w:w="6521" w:type="dxa"/>
          </w:tcPr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туристическая услуга </w:t>
            </w:r>
            <w:r w:rsidR="00E222C9" w:rsidRPr="00E222C9">
              <w:rPr>
                <w:rFonts w:ascii="Arial" w:hAnsi="Arial" w:cs="Arial"/>
                <w:i/>
                <w:color w:val="000000"/>
                <w:sz w:val="20"/>
                <w:szCs w:val="18"/>
              </w:rPr>
              <w:t>–</w:t>
            </w:r>
            <w:r w:rsidRPr="00E222C9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  <w:szCs w:val="18"/>
              </w:rPr>
              <w:t>45</w:t>
            </w:r>
            <w:r w:rsidR="00E222C9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  <w:szCs w:val="18"/>
              </w:rPr>
              <w:t>р. 00</w:t>
            </w:r>
            <w:r w:rsidR="00E222C9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DE4917">
              <w:rPr>
                <w:rFonts w:ascii="Arial" w:hAnsi="Arial" w:cs="Arial"/>
                <w:i/>
                <w:sz w:val="20"/>
                <w:szCs w:val="18"/>
              </w:rPr>
              <w:t>к</w:t>
            </w:r>
            <w:r w:rsidR="00E222C9">
              <w:rPr>
                <w:rFonts w:ascii="Arial" w:hAnsi="Arial" w:cs="Arial"/>
                <w:i/>
                <w:sz w:val="20"/>
                <w:szCs w:val="18"/>
              </w:rPr>
              <w:t>оп</w:t>
            </w:r>
            <w:proofErr w:type="gramStart"/>
            <w:r w:rsidRPr="00DE4917">
              <w:rPr>
                <w:rFonts w:ascii="Arial" w:hAnsi="Arial" w:cs="Arial"/>
                <w:i/>
                <w:sz w:val="20"/>
                <w:szCs w:val="18"/>
              </w:rPr>
              <w:t xml:space="preserve">.; </w:t>
            </w:r>
            <w:proofErr w:type="gramEnd"/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экскурсии за доплату по программе;</w:t>
            </w:r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входной билет</w:t>
            </w:r>
            <w:r w:rsidR="00175721"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в </w:t>
            </w:r>
            <w:proofErr w:type="spellStart"/>
            <w:r w:rsidR="006500B8">
              <w:rPr>
                <w:rFonts w:ascii="Arial" w:hAnsi="Arial" w:cs="Arial"/>
                <w:i/>
                <w:color w:val="000000"/>
                <w:sz w:val="20"/>
                <w:szCs w:val="18"/>
              </w:rPr>
              <w:t>Мальборкский</w:t>
            </w:r>
            <w:proofErr w:type="spellEnd"/>
            <w:r w:rsidR="006500B8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замок</w:t>
            </w:r>
            <w:r w:rsidR="00FE770B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(10 евро – </w:t>
            </w:r>
            <w:proofErr w:type="spellStart"/>
            <w:r w:rsidR="00FE770B">
              <w:rPr>
                <w:rFonts w:ascii="Arial" w:hAnsi="Arial" w:cs="Arial"/>
                <w:i/>
                <w:color w:val="000000"/>
                <w:sz w:val="20"/>
                <w:szCs w:val="18"/>
              </w:rPr>
              <w:t>взр</w:t>
            </w:r>
            <w:proofErr w:type="spellEnd"/>
            <w:r w:rsidR="00FE770B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., 5 евро – </w:t>
            </w:r>
            <w:proofErr w:type="spellStart"/>
            <w:r w:rsidR="00FE770B">
              <w:rPr>
                <w:rFonts w:ascii="Arial" w:hAnsi="Arial" w:cs="Arial"/>
                <w:i/>
                <w:color w:val="000000"/>
                <w:sz w:val="20"/>
                <w:szCs w:val="18"/>
              </w:rPr>
              <w:t>реб</w:t>
            </w:r>
            <w:proofErr w:type="spellEnd"/>
            <w:r w:rsidR="00FE770B">
              <w:rPr>
                <w:rFonts w:ascii="Arial" w:hAnsi="Arial" w:cs="Arial"/>
                <w:i/>
                <w:color w:val="000000"/>
                <w:sz w:val="20"/>
                <w:szCs w:val="18"/>
              </w:rPr>
              <w:t>. (до 12-ти лет.))</w:t>
            </w: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;</w:t>
            </w:r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доплата за одноместный номер;</w:t>
            </w:r>
          </w:p>
          <w:p w:rsidR="00F70E99" w:rsidRPr="00DE4917" w:rsidRDefault="00F70E99" w:rsidP="00F70E9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виза (Шенген). Подача самостоятельно туристом  через визовые центр</w:t>
            </w:r>
            <w:proofErr w:type="gramStart"/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ы(</w:t>
            </w:r>
            <w:proofErr w:type="gramEnd"/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пак</w:t>
            </w:r>
            <w:r w:rsidR="00E222C9">
              <w:rPr>
                <w:rFonts w:ascii="Arial" w:hAnsi="Arial" w:cs="Arial"/>
                <w:i/>
                <w:color w:val="000000"/>
                <w:sz w:val="20"/>
                <w:szCs w:val="18"/>
              </w:rPr>
              <w:t>ет документов для открытия визы</w:t>
            </w: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предоставляем</w:t>
            </w:r>
            <w:r w:rsidR="00E222C9">
              <w:rPr>
                <w:rFonts w:ascii="Arial" w:hAnsi="Arial" w:cs="Arial"/>
                <w:i/>
                <w:color w:val="000000"/>
                <w:sz w:val="20"/>
                <w:szCs w:val="18"/>
              </w:rPr>
              <w:t>, возможен многократный Шенген</w:t>
            </w:r>
            <w:r w:rsidRPr="00DE4917">
              <w:rPr>
                <w:rFonts w:ascii="Arial" w:hAnsi="Arial" w:cs="Arial"/>
                <w:i/>
                <w:color w:val="000000"/>
                <w:sz w:val="20"/>
                <w:szCs w:val="18"/>
              </w:rPr>
              <w:t>).</w:t>
            </w:r>
          </w:p>
          <w:p w:rsidR="00F70E99" w:rsidRPr="00DE4917" w:rsidRDefault="00F70E99" w:rsidP="00DE491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F70E99" w:rsidRPr="00A910F1" w:rsidRDefault="00F70E99" w:rsidP="008F70F4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155359" w:rsidRPr="00A910F1" w:rsidRDefault="00155359">
      <w:pPr>
        <w:rPr>
          <w:rFonts w:ascii="Calibri" w:hAnsi="Calibri" w:cs="Calibri"/>
          <w:i/>
        </w:rPr>
      </w:pPr>
    </w:p>
    <w:sectPr w:rsidR="00155359" w:rsidRPr="00A910F1" w:rsidSect="002F0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C3"/>
    <w:multiLevelType w:val="multilevel"/>
    <w:tmpl w:val="AD8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871"/>
    <w:multiLevelType w:val="hybridMultilevel"/>
    <w:tmpl w:val="9DECEA06"/>
    <w:lvl w:ilvl="0" w:tplc="91F86C7E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DE40DEF"/>
    <w:multiLevelType w:val="hybridMultilevel"/>
    <w:tmpl w:val="689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39A"/>
    <w:multiLevelType w:val="multilevel"/>
    <w:tmpl w:val="BC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9037D"/>
    <w:multiLevelType w:val="hybridMultilevel"/>
    <w:tmpl w:val="1B3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E7C"/>
    <w:rsid w:val="00044105"/>
    <w:rsid w:val="000D6ED4"/>
    <w:rsid w:val="00115BDC"/>
    <w:rsid w:val="00155359"/>
    <w:rsid w:val="00175721"/>
    <w:rsid w:val="0018781F"/>
    <w:rsid w:val="001F3879"/>
    <w:rsid w:val="00271C61"/>
    <w:rsid w:val="002F01E4"/>
    <w:rsid w:val="00300431"/>
    <w:rsid w:val="00323C8E"/>
    <w:rsid w:val="00446017"/>
    <w:rsid w:val="00464318"/>
    <w:rsid w:val="005C059F"/>
    <w:rsid w:val="006500B8"/>
    <w:rsid w:val="007A303A"/>
    <w:rsid w:val="008A5BD1"/>
    <w:rsid w:val="008A6648"/>
    <w:rsid w:val="008F70F4"/>
    <w:rsid w:val="00945F78"/>
    <w:rsid w:val="009A3145"/>
    <w:rsid w:val="00A910F1"/>
    <w:rsid w:val="00AA505F"/>
    <w:rsid w:val="00AF643D"/>
    <w:rsid w:val="00B10E7C"/>
    <w:rsid w:val="00B20F25"/>
    <w:rsid w:val="00B261AC"/>
    <w:rsid w:val="00BB5062"/>
    <w:rsid w:val="00C61C72"/>
    <w:rsid w:val="00CE278D"/>
    <w:rsid w:val="00DE4917"/>
    <w:rsid w:val="00E222C9"/>
    <w:rsid w:val="00F70E99"/>
    <w:rsid w:val="00FE770B"/>
    <w:rsid w:val="00FF0EB1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2016-09-05T15:55:00Z</cp:lastPrinted>
  <dcterms:created xsi:type="dcterms:W3CDTF">2017-02-14T11:29:00Z</dcterms:created>
  <dcterms:modified xsi:type="dcterms:W3CDTF">2017-02-14T11:29:00Z</dcterms:modified>
</cp:coreProperties>
</file>