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F6" w:rsidRDefault="007962F6" w:rsidP="007962F6">
      <w:pPr>
        <w:pStyle w:val="a6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2" name="Рисунок 2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7962F6" w:rsidRDefault="007962F6" w:rsidP="007962F6">
      <w:pPr>
        <w:pStyle w:val="a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ООО «ФэмилиТуристик»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Витебск пр-т Победы 7/1 –офис 113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(здание бывшего ресторана» Астория», напротив ТЦ «Мега»)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+375 212 57 00 17</w:t>
      </w:r>
    </w:p>
    <w:p w:rsidR="007962F6" w:rsidRDefault="007962F6" w:rsidP="007962F6">
      <w:pPr>
        <w:pStyle w:val="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5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sz w:val="20"/>
            <w:szCs w:val="20"/>
          </w:rPr>
          <w:t>.familytouristic.vitebsk.biz</w:t>
        </w:r>
      </w:hyperlink>
      <w:r w:rsidRPr="007962F6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7962F6" w:rsidRDefault="007962F6" w:rsidP="001A53E2">
      <w:pPr>
        <w:shd w:val="clear" w:color="auto" w:fill="FFFFFF"/>
        <w:spacing w:after="0" w:line="583" w:lineRule="atLeast"/>
        <w:outlineLvl w:val="1"/>
        <w:rPr>
          <w:rFonts w:ascii="Arial" w:eastAsia="Times New Roman" w:hAnsi="Arial" w:cs="Arial"/>
          <w:b/>
          <w:bCs/>
          <w:color w:val="333333"/>
          <w:sz w:val="58"/>
          <w:szCs w:val="58"/>
          <w:lang w:eastAsia="ru-RU"/>
        </w:rPr>
      </w:pPr>
    </w:p>
    <w:p w:rsidR="007962F6" w:rsidRDefault="007962F6" w:rsidP="001A53E2">
      <w:pPr>
        <w:shd w:val="clear" w:color="auto" w:fill="FFFFFF"/>
        <w:spacing w:after="0" w:line="583" w:lineRule="atLeast"/>
        <w:outlineLvl w:val="1"/>
        <w:rPr>
          <w:rFonts w:ascii="Arial" w:eastAsia="Times New Roman" w:hAnsi="Arial" w:cs="Arial"/>
          <w:b/>
          <w:bCs/>
          <w:color w:val="333333"/>
          <w:sz w:val="58"/>
          <w:szCs w:val="58"/>
          <w:lang w:eastAsia="ru-RU"/>
        </w:rPr>
      </w:pPr>
    </w:p>
    <w:p w:rsidR="001A53E2" w:rsidRPr="001A53E2" w:rsidRDefault="001A53E2" w:rsidP="001A53E2">
      <w:pPr>
        <w:shd w:val="clear" w:color="auto" w:fill="FFFFFF"/>
        <w:spacing w:after="0" w:line="583" w:lineRule="atLeast"/>
        <w:outlineLvl w:val="1"/>
        <w:rPr>
          <w:rFonts w:ascii="Arial" w:eastAsia="Times New Roman" w:hAnsi="Arial" w:cs="Arial"/>
          <w:b/>
          <w:bCs/>
          <w:color w:val="333333"/>
          <w:sz w:val="58"/>
          <w:szCs w:val="58"/>
          <w:lang w:eastAsia="ru-RU"/>
        </w:rPr>
      </w:pPr>
      <w:r w:rsidRPr="001A53E2">
        <w:rPr>
          <w:rFonts w:ascii="Arial" w:eastAsia="Times New Roman" w:hAnsi="Arial" w:cs="Arial"/>
          <w:b/>
          <w:bCs/>
          <w:color w:val="333333"/>
          <w:sz w:val="58"/>
          <w:szCs w:val="58"/>
          <w:lang w:eastAsia="ru-RU"/>
        </w:rPr>
        <w:t xml:space="preserve">Морской круиз </w:t>
      </w:r>
      <w:proofErr w:type="spellStart"/>
      <w:r w:rsidRPr="001A53E2">
        <w:rPr>
          <w:rFonts w:ascii="Arial" w:eastAsia="Times New Roman" w:hAnsi="Arial" w:cs="Arial"/>
          <w:b/>
          <w:bCs/>
          <w:color w:val="333333"/>
          <w:sz w:val="58"/>
          <w:szCs w:val="58"/>
          <w:lang w:eastAsia="ru-RU"/>
        </w:rPr>
        <w:t>Таллин-Хельсинки-Стокгольм</w:t>
      </w:r>
      <w:proofErr w:type="spellEnd"/>
    </w:p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b/>
          <w:bCs/>
          <w:color w:val="666666"/>
          <w:sz w:val="26"/>
          <w:lang w:eastAsia="ru-RU"/>
        </w:rPr>
        <w:t>5 дней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7"/>
        <w:gridCol w:w="2271"/>
      </w:tblGrid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Даты тура (5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Стоимость тура*</w:t>
            </w: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24.02.2017-28.02.2017 -</w:t>
            </w:r>
            <w:r w:rsidRPr="001A53E2">
              <w:rPr>
                <w:rFonts w:ascii="Arial" w:eastAsia="Times New Roman" w:hAnsi="Arial" w:cs="Arial"/>
                <w:b/>
                <w:bCs/>
                <w:color w:val="FF0000"/>
                <w:sz w:val="26"/>
                <w:lang w:eastAsia="ru-RU"/>
              </w:rPr>
              <w:t> гарантированный тур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99 €</w:t>
            </w: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10.03.2017-14.03.2017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24.03.2017-28.03.2017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07.04.2017-11.04.2017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22.04.2017-26.04.2017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28.04.2017-02.05.2017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06.05.2017-10.05.2017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19.05.2017-23,05.2017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02.06.2017-06.06.2017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23.06.2017-27.06.2017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109 €</w:t>
            </w: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lastRenderedPageBreak/>
              <w:t>30.06.2017-04.07.2017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28.07.2016-01.08.2017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04.08.2017-08.08.2017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18.08.2017-22.08.2017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01.09.2017-05.09.2017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99 €</w:t>
            </w: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29.09.2017-03.10.2017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13.10.2017-17.10.2017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04.11.2017-08.11.2017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17.11.2017-21.11.2017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  <w:tr w:rsidR="001A53E2" w:rsidRPr="001A53E2" w:rsidTr="001A53E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08.12.2017-12.12.2017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</w:tr>
    </w:tbl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*расчет производится в рублях по курсу на день оплаты.</w:t>
      </w:r>
    </w:p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Дополнительно оплачивается туристическая услуга</w:t>
      </w:r>
      <w:r w:rsidRPr="001A53E2">
        <w:rPr>
          <w:rFonts w:ascii="Arial" w:eastAsia="Times New Roman" w:hAnsi="Arial" w:cs="Arial"/>
          <w:b/>
          <w:bCs/>
          <w:color w:val="666666"/>
          <w:sz w:val="26"/>
          <w:lang w:eastAsia="ru-RU"/>
        </w:rPr>
        <w:t> 30 руб</w:t>
      </w: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.</w:t>
      </w:r>
    </w:p>
    <w:p w:rsidR="001A53E2" w:rsidRPr="001A53E2" w:rsidRDefault="00971972" w:rsidP="001A5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6" w:tgtFrame="_blank" w:history="1">
        <w:r w:rsidR="001A53E2" w:rsidRPr="001A53E2">
          <w:rPr>
            <w:rFonts w:ascii="Arial" w:eastAsia="Times New Roman" w:hAnsi="Arial" w:cs="Arial"/>
            <w:color w:val="FFFFFF"/>
            <w:sz w:val="20"/>
            <w:lang w:eastAsia="ru-RU"/>
          </w:rPr>
          <w:t>Заказать тур</w:t>
        </w:r>
      </w:hyperlink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Style w:val="a4"/>
          <w:rFonts w:ascii="Arial" w:hAnsi="Arial" w:cs="Arial"/>
          <w:color w:val="666666"/>
          <w:sz w:val="26"/>
          <w:szCs w:val="26"/>
        </w:rPr>
        <w:t>ПРОГРАММА ТУРА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Style w:val="a4"/>
          <w:rFonts w:ascii="Arial" w:hAnsi="Arial" w:cs="Arial"/>
          <w:color w:val="666666"/>
          <w:sz w:val="26"/>
          <w:szCs w:val="26"/>
        </w:rPr>
        <w:t>1 день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Выезд из Минска днем ~ 15:00 (точное время и место смотрите на сайте за 1-2 дня до тура в разделе «Отправление туров»).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Style w:val="a4"/>
          <w:rFonts w:ascii="Arial" w:hAnsi="Arial" w:cs="Arial"/>
          <w:color w:val="666666"/>
          <w:sz w:val="26"/>
          <w:szCs w:val="26"/>
        </w:rPr>
        <w:t>2 день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Прибытие в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Таллин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. Прибытие в порт, посадка на паром. В 8:00 отправление в Хельсинки на пароме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Viking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Line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 В 10:30 прибытие в Хельсинки.</w:t>
      </w:r>
      <w:r>
        <w:rPr>
          <w:rStyle w:val="apple-converted-space"/>
          <w:rFonts w:ascii="Arial" w:hAnsi="Arial" w:cs="Arial"/>
          <w:color w:val="666666"/>
          <w:sz w:val="26"/>
          <w:szCs w:val="26"/>
        </w:rPr>
        <w:t> </w:t>
      </w:r>
      <w:r>
        <w:rPr>
          <w:rStyle w:val="a4"/>
          <w:rFonts w:ascii="Arial" w:hAnsi="Arial" w:cs="Arial"/>
          <w:color w:val="666666"/>
          <w:sz w:val="26"/>
          <w:szCs w:val="26"/>
        </w:rPr>
        <w:t>Экскурсия по Хельсинки.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lastRenderedPageBreak/>
        <w:t xml:space="preserve">Знакомство с городом, возникшем еще в 16 столетии - многочисленными портами, знаменитым старейшим рынком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Каупаторри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, где ваше внимание привлекут сувениры из оленьего меха и рога, знаменитые меховые изделия и финские ножи. Мы увидим старейший крытый рынок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Гельсингфорса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-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Каупахалли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, где наряду с многочисленными рыбными деликатесами можно попробовать медвежатину и оленину. Наше путешествие продолжится вдоль эспланады - излюбленного места прогулок жителей Хельсинки и гостей столицы Финляндии. Мы познакомимся с многочисленными памятниками в Хельсинки, как историческими, такими как </w:t>
      </w:r>
      <w:proofErr w:type="gramStart"/>
      <w:r>
        <w:rPr>
          <w:rFonts w:ascii="Arial" w:hAnsi="Arial" w:cs="Arial"/>
          <w:color w:val="666666"/>
          <w:sz w:val="26"/>
          <w:szCs w:val="26"/>
        </w:rPr>
        <w:t>памятник</w:t>
      </w:r>
      <w:proofErr w:type="gramEnd"/>
      <w:r>
        <w:rPr>
          <w:rFonts w:ascii="Arial" w:hAnsi="Arial" w:cs="Arial"/>
          <w:color w:val="666666"/>
          <w:sz w:val="26"/>
          <w:szCs w:val="26"/>
        </w:rPr>
        <w:t xml:space="preserve"> Яну Сибелиусу, Александру 2, сенатору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Мишелину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, общественному деятелю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Снельману</w:t>
      </w:r>
      <w:proofErr w:type="spellEnd"/>
      <w:r>
        <w:rPr>
          <w:rFonts w:ascii="Arial" w:hAnsi="Arial" w:cs="Arial"/>
          <w:color w:val="666666"/>
          <w:sz w:val="26"/>
          <w:szCs w:val="26"/>
        </w:rPr>
        <w:t>, так и совершенно романтическими, например, памятник материнской любви. Во время обзорной экскурсии вы насладитесь видами уникальной архитектуры столицы Финляндии — знаменитым ансамблем Сенатской площади, выставочным залом "Финляндия", знаменитой церковью в скале.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Свободное время. В свободное время Вы сможете посетить музей 7 морей «Жизнь моря», музей денег или один из самых крупных православных храмов северной Европы.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Размещение на круизном судне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Viking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Line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 В 17:30 Отправление в Стокгольм. Отдых на пароме.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Возможности досуга и развлечений на пароме огромные. Здесь есть сауны с бассейном, множество магазинов, кафе, баров, клубов, дискотек, казино и конференц-залов. По желанию Вы можете </w:t>
      </w:r>
      <w:proofErr w:type="gramStart"/>
      <w:r>
        <w:rPr>
          <w:rFonts w:ascii="Arial" w:hAnsi="Arial" w:cs="Arial"/>
          <w:color w:val="666666"/>
          <w:sz w:val="26"/>
          <w:szCs w:val="26"/>
        </w:rPr>
        <w:t>насладится</w:t>
      </w:r>
      <w:proofErr w:type="gramEnd"/>
      <w:r>
        <w:rPr>
          <w:rFonts w:ascii="Arial" w:hAnsi="Arial" w:cs="Arial"/>
          <w:color w:val="666666"/>
          <w:sz w:val="26"/>
          <w:szCs w:val="26"/>
        </w:rPr>
        <w:t xml:space="preserve"> богатым скандинавским ужином в ресторане парома (за доп. плату).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Style w:val="a4"/>
          <w:rFonts w:ascii="Arial" w:hAnsi="Arial" w:cs="Arial"/>
          <w:color w:val="666666"/>
          <w:sz w:val="26"/>
          <w:szCs w:val="26"/>
        </w:rPr>
        <w:t>3 день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По желанию вы сможете позавтракать в ресторане парома (за доп. плату). В 9:45 прибытие в Стокгольм. Вещи можете оставить в каютах, так как обратно отправимся на этом же судне, в тех же каютах.</w:t>
      </w:r>
      <w:r>
        <w:rPr>
          <w:rStyle w:val="apple-converted-space"/>
          <w:rFonts w:ascii="Arial" w:hAnsi="Arial" w:cs="Arial"/>
          <w:color w:val="666666"/>
          <w:sz w:val="26"/>
          <w:szCs w:val="26"/>
        </w:rPr>
        <w:t> </w:t>
      </w:r>
      <w:r>
        <w:rPr>
          <w:rStyle w:val="a4"/>
          <w:rFonts w:ascii="Arial" w:hAnsi="Arial" w:cs="Arial"/>
          <w:color w:val="666666"/>
          <w:sz w:val="26"/>
          <w:szCs w:val="26"/>
        </w:rPr>
        <w:t>Пешеходная экскурсия по Стокгольму.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Будем бродить по старым улочкам этого города, восторгаться достопримечательностями, королевским дворцом (одной из самых больших ныне действующих королевских резиденций в Европе). В свободное время у вас будет возможность походить по сувенирным магазинчикам, насладиться уникальной шведской кухней в многочисленных кафе и ресторанах или понаблюдать за сменой почетного караула у дворца. Так же Вы сможете отправиться в Музей </w:t>
      </w:r>
      <w:r>
        <w:rPr>
          <w:rFonts w:ascii="Arial" w:hAnsi="Arial" w:cs="Arial"/>
          <w:color w:val="666666"/>
          <w:sz w:val="26"/>
          <w:szCs w:val="26"/>
        </w:rPr>
        <w:lastRenderedPageBreak/>
        <w:t xml:space="preserve">одного корабля (корабль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Васа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 был самым крупным и дорогим кораблем 16 века, который затонул в самом начале своего первого путешествия и пролежал под водой около 300 лет).</w:t>
      </w:r>
    </w:p>
    <w:p w:rsidR="001A53E2" w:rsidRDefault="001A53E2" w:rsidP="001A53E2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 xml:space="preserve">16:45 — отправление в Хельсинки. По желанию Вы можете </w:t>
      </w:r>
      <w:proofErr w:type="gramStart"/>
      <w:r>
        <w:rPr>
          <w:rFonts w:ascii="Arial" w:hAnsi="Arial" w:cs="Arial"/>
          <w:color w:val="666666"/>
          <w:sz w:val="26"/>
          <w:szCs w:val="26"/>
        </w:rPr>
        <w:t>насладится</w:t>
      </w:r>
      <w:proofErr w:type="gramEnd"/>
      <w:r>
        <w:rPr>
          <w:rFonts w:ascii="Arial" w:hAnsi="Arial" w:cs="Arial"/>
          <w:color w:val="666666"/>
          <w:sz w:val="26"/>
          <w:szCs w:val="26"/>
        </w:rPr>
        <w:t xml:space="preserve"> богатым скандинавским ужином в ресторане парома (за доп. плату).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Style w:val="a4"/>
          <w:rFonts w:ascii="Arial" w:hAnsi="Arial" w:cs="Arial"/>
          <w:color w:val="666666"/>
          <w:sz w:val="26"/>
          <w:szCs w:val="26"/>
        </w:rPr>
        <w:t>4 день</w:t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По желанию Вы сможете позавтракать в ресторане парома (за доп. плату).</w:t>
      </w:r>
    </w:p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>
        <w:rPr>
          <w:rFonts w:ascii="Arial" w:hAnsi="Arial" w:cs="Arial"/>
          <w:color w:val="666666"/>
          <w:sz w:val="26"/>
          <w:szCs w:val="26"/>
        </w:rPr>
        <w:t>В 10:00</w:t>
      </w:r>
      <w:r>
        <w:rPr>
          <w:rStyle w:val="apple-converted-space"/>
          <w:rFonts w:ascii="Arial" w:hAnsi="Arial" w:cs="Arial"/>
          <w:b/>
          <w:bCs/>
          <w:color w:val="666666"/>
          <w:sz w:val="26"/>
          <w:szCs w:val="26"/>
        </w:rPr>
        <w:t> </w:t>
      </w:r>
      <w:r>
        <w:rPr>
          <w:rStyle w:val="a4"/>
          <w:rFonts w:ascii="Arial" w:hAnsi="Arial" w:cs="Arial"/>
          <w:color w:val="666666"/>
          <w:sz w:val="26"/>
          <w:szCs w:val="26"/>
        </w:rPr>
        <w:t>—</w:t>
      </w:r>
      <w:r>
        <w:rPr>
          <w:rStyle w:val="apple-converted-space"/>
          <w:rFonts w:ascii="Arial" w:hAnsi="Arial" w:cs="Arial"/>
          <w:color w:val="666666"/>
          <w:sz w:val="26"/>
          <w:szCs w:val="26"/>
        </w:rPr>
        <w:t> </w:t>
      </w:r>
      <w:r>
        <w:rPr>
          <w:rFonts w:ascii="Arial" w:hAnsi="Arial" w:cs="Arial"/>
          <w:color w:val="666666"/>
          <w:sz w:val="26"/>
          <w:szCs w:val="26"/>
        </w:rPr>
        <w:t xml:space="preserve">прибытие в Хельсинки. 11:00 — отправление на пароме в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Таллин</w:t>
      </w:r>
      <w:proofErr w:type="spellEnd"/>
      <w:r>
        <w:rPr>
          <w:rFonts w:ascii="Arial" w:hAnsi="Arial" w:cs="Arial"/>
          <w:color w:val="666666"/>
          <w:sz w:val="26"/>
          <w:szCs w:val="26"/>
        </w:rPr>
        <w:t xml:space="preserve">. 14:00 — прибытие в </w:t>
      </w:r>
      <w:proofErr w:type="spellStart"/>
      <w:r>
        <w:rPr>
          <w:rFonts w:ascii="Arial" w:hAnsi="Arial" w:cs="Arial"/>
          <w:color w:val="666666"/>
          <w:sz w:val="26"/>
          <w:szCs w:val="26"/>
        </w:rPr>
        <w:t>Таллин</w:t>
      </w:r>
      <w:proofErr w:type="spellEnd"/>
      <w:r>
        <w:rPr>
          <w:rFonts w:ascii="Arial" w:hAnsi="Arial" w:cs="Arial"/>
          <w:color w:val="666666"/>
          <w:sz w:val="26"/>
          <w:szCs w:val="26"/>
        </w:rPr>
        <w:t>. </w:t>
      </w:r>
      <w:r>
        <w:rPr>
          <w:rStyle w:val="a4"/>
          <w:rFonts w:ascii="Arial" w:hAnsi="Arial" w:cs="Arial"/>
          <w:color w:val="666666"/>
          <w:sz w:val="26"/>
          <w:szCs w:val="26"/>
        </w:rPr>
        <w:t xml:space="preserve">Пешеходная экскурсия по </w:t>
      </w:r>
      <w:proofErr w:type="spellStart"/>
      <w:r>
        <w:rPr>
          <w:rStyle w:val="a4"/>
          <w:rFonts w:ascii="Arial" w:hAnsi="Arial" w:cs="Arial"/>
          <w:color w:val="666666"/>
          <w:sz w:val="26"/>
          <w:szCs w:val="26"/>
        </w:rPr>
        <w:t>Таллину</w:t>
      </w:r>
      <w:proofErr w:type="spellEnd"/>
      <w:r>
        <w:rPr>
          <w:rStyle w:val="a4"/>
          <w:rFonts w:ascii="Arial" w:hAnsi="Arial" w:cs="Arial"/>
          <w:color w:val="666666"/>
          <w:sz w:val="26"/>
          <w:szCs w:val="26"/>
        </w:rPr>
        <w:t>.</w:t>
      </w:r>
      <w:r w:rsidRPr="001A53E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 xml:space="preserve"> Даты и цены:</w:t>
      </w:r>
    </w:p>
    <w:p w:rsidR="001A53E2" w:rsidRPr="001A53E2" w:rsidRDefault="001A53E2" w:rsidP="001A5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24.02.2017 гарантированный тур 10.03.2017 24.03.2017 07.04.2017 22.04.2017 28.04.2017 06.05.2017 19.05.2017 02.06.2017 01.09.2017 29.09.2017 13.10.2017 04.11.2017 17.11.2017 08.12.2017:</w:t>
      </w: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  <w:r w:rsidRPr="001A53E2">
        <w:rPr>
          <w:rFonts w:ascii="Arial" w:eastAsia="Times New Roman" w:hAnsi="Arial" w:cs="Arial"/>
          <w:b/>
          <w:bCs/>
          <w:color w:val="666666"/>
          <w:sz w:val="26"/>
          <w:szCs w:val="26"/>
          <w:lang w:eastAsia="ru-RU"/>
        </w:rPr>
        <w:t>23.06.2017 30.06.2017 28.07.2017 04.08.2017 18.08.2017:</w:t>
      </w: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br/>
      </w:r>
    </w:p>
    <w:p w:rsidR="001A53E2" w:rsidRDefault="001A53E2" w:rsidP="001A53E2">
      <w:pPr>
        <w:pStyle w:val="a3"/>
        <w:shd w:val="clear" w:color="auto" w:fill="FFFFFF"/>
        <w:rPr>
          <w:rFonts w:ascii="Arial" w:hAnsi="Arial" w:cs="Arial"/>
          <w:color w:val="666666"/>
          <w:sz w:val="26"/>
          <w:szCs w:val="26"/>
        </w:rPr>
      </w:pPr>
    </w:p>
    <w:tbl>
      <w:tblPr>
        <w:tblpPr w:leftFromText="180" w:rightFromText="180" w:vertAnchor="text" w:horzAnchor="margin" w:tblpXSpec="center" w:tblpY="-1041"/>
        <w:tblW w:w="163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47"/>
        <w:gridCol w:w="7655"/>
      </w:tblGrid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lastRenderedPageBreak/>
              <w:t>В стоимость тура входит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Дополнительно по желанию оплачивается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Проезд в комфортабельном автобусе туристического класса (на протяжении всей поездки)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Экскурсии по Хельсинки и </w:t>
            </w:r>
            <w:proofErr w:type="spell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Таллину</w:t>
            </w:r>
            <w:proofErr w:type="spell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- 15 €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Детям до 5,99 лет - экскурионно-транспортный пакет БЕСПЛАТНО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Детям от 6 до 12,99 – СКИДКА 50% на экскурионно-транспортный пакет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Сопровождение руководителя группы-гида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Страхование здоровья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Место на пароме в четырехместной каюте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класса на пароме </w:t>
            </w:r>
            <w:proofErr w:type="spell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Viking</w:t>
            </w:r>
            <w:proofErr w:type="spell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Line</w:t>
            </w:r>
            <w:proofErr w:type="spell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по маршруту Хельсинки-Стокгольм-Хельсинки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Возможные доплаты за смену класса каюты (по желанию, наличие кают и цены узнавать в офисе)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Место на пароме </w:t>
            </w:r>
            <w:proofErr w:type="spell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Хельсинки-Таллин</w:t>
            </w:r>
            <w:proofErr w:type="spell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Таллин</w:t>
            </w:r>
            <w:proofErr w:type="spell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— Хельсинки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Входные билеты в посещаемые объекты  оплачиваются дополнительно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Пешеходная экскурсия по Стокгольму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Питание на пароме на период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 </w:t>
            </w: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с 13.01.2017-16.11.2017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 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(цены указаны при оплате в офисе по предварительному заказу, стоимость питания при оплате на судне может меняться):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Завтрак взрослый - 10,5 € /в одну сторону, завтрак подростковый (12 – 17 лет) - 7,5 €/в одну сторону, завтрак детский (6 – 11 лет) - 4 €/в одну сторону, дети до 5 лет включительно завтракают бесплатно.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Ужин взрослый - 34 €/в одну сторону, ужин подростковый 12,5 €/в одну сторону, ужин детский 6,5 €/в одну сторону, дети до 5 лет включительно ужинают бесплатно. 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26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Питание на пароме на период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 </w:t>
            </w: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с 17.11.2017-26.11.2017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lang w:eastAsia="ru-RU"/>
              </w:rPr>
              <w:t> 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(цены указаны при оплате в офисе по предварительному заказу, стоимость питания при оплате на судне может меняться):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Завтрак взрослый - 10,5 € /в одну сторону, завтрак подростковый (12 – 17 лет) - 7,5 €/в одну сторону, завтрак детский (6 – 11 лет) - 4 €/в одну сторону, дети до 5 лет включительно завтракают бесплатно.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lastRenderedPageBreak/>
              <w:t>Ужин взрослый - 37 €/в одну сторону, ужин подростковый 12,5 €/в одну сторону, ужин детский 6,5 €/в одну сторону, дети до 5 лет включительно ужинают бесплатно. </w:t>
            </w:r>
          </w:p>
        </w:tc>
      </w:tr>
    </w:tbl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b/>
          <w:bCs/>
          <w:color w:val="666666"/>
          <w:sz w:val="26"/>
          <w:lang w:eastAsia="ru-RU"/>
        </w:rPr>
        <w:lastRenderedPageBreak/>
        <w:t>Руководитель группы имеет право менять дни проведения экскурсий без нарушения программы тура.</w:t>
      </w:r>
    </w:p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b/>
          <w:bCs/>
          <w:color w:val="666666"/>
          <w:sz w:val="26"/>
          <w:lang w:eastAsia="ru-RU"/>
        </w:rPr>
        <w:t>Возможные доплаты за смену класса каюты:</w:t>
      </w:r>
    </w:p>
    <w:p w:rsidR="001A53E2" w:rsidRPr="001A53E2" w:rsidRDefault="001A53E2" w:rsidP="001A53E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r w:rsidRPr="001A53E2">
        <w:rPr>
          <w:rFonts w:ascii="Arial" w:eastAsia="Times New Roman" w:hAnsi="Arial" w:cs="Arial"/>
          <w:color w:val="666666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2992"/>
        <w:gridCol w:w="2909"/>
        <w:gridCol w:w="2882"/>
        <w:gridCol w:w="3400"/>
      </w:tblGrid>
      <w:tr w:rsidR="001A53E2" w:rsidRPr="001A53E2" w:rsidTr="001A53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Даты туров в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Одноместные каюты/с человека</w:t>
            </w: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Двухместные каюты/с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Трёхместные каюты/с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b/>
                <w:bCs/>
                <w:color w:val="666666"/>
                <w:sz w:val="26"/>
                <w:lang w:eastAsia="ru-RU"/>
              </w:rPr>
              <w:t>Четырёхместные каюты/с человека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 13.01.2017 по 06.06.2017</w:t>
            </w:r>
          </w:p>
          <w:p w:rsidR="001A53E2" w:rsidRPr="001A53E2" w:rsidRDefault="001A53E2" w:rsidP="001A53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 18.08.2017 по 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- 40 €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- 20 €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С3 - 15 €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- 60 €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- 30 €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В3 - 20 €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4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- 10 €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- 85 €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- 40 €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А3 - 25 €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4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- 15 € 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 23.06.2017 по 08.08.2017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- 60 €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- 25 €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С3 - 10 €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 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- 80 €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- 35 €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В3 - 20 €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В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4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- 10 €</w:t>
            </w:r>
          </w:p>
        </w:tc>
      </w:tr>
      <w:tr w:rsidR="001A53E2" w:rsidRPr="001A53E2" w:rsidTr="001A53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53E2" w:rsidRPr="001A53E2" w:rsidRDefault="001A53E2" w:rsidP="001A53E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1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- 120 €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2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- 55 €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А3 - 30 €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53E2" w:rsidRPr="001A53E2" w:rsidRDefault="001A53E2" w:rsidP="001A53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А</w:t>
            </w:r>
            <w:proofErr w:type="gramStart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>4</w:t>
            </w:r>
            <w:proofErr w:type="gramEnd"/>
            <w:r w:rsidRPr="001A53E2"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  <w:t xml:space="preserve"> - 20 € </w:t>
            </w:r>
          </w:p>
        </w:tc>
      </w:tr>
    </w:tbl>
    <w:p w:rsidR="001A53E2" w:rsidRPr="001A53E2" w:rsidRDefault="00971972" w:rsidP="001A5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6"/>
          <w:szCs w:val="26"/>
          <w:lang w:eastAsia="ru-RU"/>
        </w:rPr>
      </w:pPr>
      <w:hyperlink r:id="rId7" w:tgtFrame="_blank" w:history="1">
        <w:r w:rsidR="001A53E2" w:rsidRPr="001A53E2">
          <w:rPr>
            <w:rFonts w:ascii="Arial" w:eastAsia="Times New Roman" w:hAnsi="Arial" w:cs="Arial"/>
            <w:color w:val="FFFFFF"/>
            <w:sz w:val="20"/>
            <w:lang w:eastAsia="ru-RU"/>
          </w:rPr>
          <w:t>Заказать тур</w:t>
        </w:r>
      </w:hyperlink>
    </w:p>
    <w:p w:rsidR="0002537D" w:rsidRDefault="0002537D"/>
    <w:sectPr w:rsidR="0002537D" w:rsidSect="001A5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3E2"/>
    <w:rsid w:val="0002537D"/>
    <w:rsid w:val="000913ED"/>
    <w:rsid w:val="001A53E2"/>
    <w:rsid w:val="0020498F"/>
    <w:rsid w:val="007962F6"/>
    <w:rsid w:val="009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7D"/>
  </w:style>
  <w:style w:type="paragraph" w:styleId="2">
    <w:name w:val="heading 2"/>
    <w:basedOn w:val="a"/>
    <w:link w:val="20"/>
    <w:uiPriority w:val="9"/>
    <w:qFormat/>
    <w:rsid w:val="001A5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3E2"/>
    <w:rPr>
      <w:b/>
      <w:bCs/>
    </w:rPr>
  </w:style>
  <w:style w:type="character" w:customStyle="1" w:styleId="apple-converted-space">
    <w:name w:val="apple-converted-space"/>
    <w:basedOn w:val="a0"/>
    <w:rsid w:val="001A53E2"/>
  </w:style>
  <w:style w:type="character" w:styleId="a5">
    <w:name w:val="Hyperlink"/>
    <w:basedOn w:val="a0"/>
    <w:uiPriority w:val="99"/>
    <w:semiHidden/>
    <w:unhideWhenUsed/>
    <w:rsid w:val="001A53E2"/>
    <w:rPr>
      <w:color w:val="0000FF"/>
      <w:u w:val="single"/>
    </w:rPr>
  </w:style>
  <w:style w:type="paragraph" w:styleId="a6">
    <w:name w:val="Title"/>
    <w:basedOn w:val="a"/>
    <w:link w:val="a7"/>
    <w:qFormat/>
    <w:rsid w:val="007962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796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lux.by/component/rsform/form/2-zakaz-vashego-tura?name=%D0%9C%D0%BE%D1%80%D1%81%D0%BA%D0%BE%D0%B9%20%D0%BA%D1%80%D1%83%D0%B8%D0%B7%20%D0%A2%D0%B0%D0%BB%D0%BB%D0%B8%D0%BD-%D0%A5%D0%B5%D0%BB%D1%8C%D1%81%D0%B8%D0%BD%D0%BA%D0%B8-%D0%A1%D1%82%D0%BE%D0%BA%D0%B3%D0%BE%D0%BB%D1%8C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lux.by/component/rsform/form/2-zakaz-vashego-tura?name=%D0%9C%D0%BE%D1%80%D1%81%D0%BA%D0%BE%D0%B9%20%D0%BA%D1%80%D1%83%D0%B8%D0%B7%20%D0%A2%D0%B0%D0%BB%D0%BB%D0%B8%D0%BD-%D0%A5%D0%B5%D0%BB%D1%8C%D1%81%D0%B8%D0%BD%D0%BA%D0%B8-%D0%A1%D1%82%D0%BE%D0%BA%D0%B3%D0%BE%D0%BB%D1%8C%D0%BC" TargetMode="External"/><Relationship Id="rId5" Type="http://schemas.openxmlformats.org/officeDocument/2006/relationships/hyperlink" Target="http://www.familytouristic.vitebsk.bi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2017-02-08T09:53:00Z</dcterms:created>
  <dcterms:modified xsi:type="dcterms:W3CDTF">2017-02-20T14:51:00Z</dcterms:modified>
</cp:coreProperties>
</file>