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7C" w:rsidRDefault="00C61C72" w:rsidP="00BB5062">
      <w:pPr>
        <w:spacing w:after="0" w:line="240" w:lineRule="auto"/>
        <w:jc w:val="center"/>
        <w:rPr>
          <w:rStyle w:val="a3"/>
          <w:rFonts w:ascii="Monotype Corsiva" w:hAnsi="Monotype Corsiva" w:cs="Times New Roman"/>
          <w:i/>
          <w:sz w:val="48"/>
          <w:u w:val="single"/>
        </w:rPr>
      </w:pPr>
      <w:r w:rsidRPr="008A05C1">
        <w:rPr>
          <w:rStyle w:val="a3"/>
          <w:rFonts w:ascii="Monotype Corsiva" w:hAnsi="Monotype Corsiva" w:cs="Times New Roman"/>
          <w:i/>
          <w:sz w:val="48"/>
          <w:u w:val="single"/>
        </w:rPr>
        <w:t>ВАРШАВУ МОЖНО ПОЛЮБИТЬ</w:t>
      </w:r>
    </w:p>
    <w:p w:rsidR="00D52DC2" w:rsidRDefault="00D52DC2" w:rsidP="00BB5062">
      <w:pPr>
        <w:spacing w:after="0" w:line="240" w:lineRule="auto"/>
        <w:jc w:val="center"/>
        <w:rPr>
          <w:rStyle w:val="a3"/>
          <w:rFonts w:ascii="Monotype Corsiva" w:hAnsi="Monotype Corsiva" w:cs="Times New Roman"/>
          <w:i/>
          <w:sz w:val="36"/>
          <w:szCs w:val="36"/>
        </w:rPr>
      </w:pPr>
      <w:r w:rsidRPr="00D52DC2">
        <w:rPr>
          <w:rStyle w:val="a3"/>
          <w:rFonts w:ascii="Monotype Corsiva" w:hAnsi="Monotype Corsiva" w:cs="Times New Roman"/>
          <w:i/>
          <w:sz w:val="36"/>
          <w:szCs w:val="36"/>
        </w:rPr>
        <w:t>3дня/2ночи без ночных переездов</w:t>
      </w:r>
    </w:p>
    <w:p w:rsidR="00A910F1" w:rsidRPr="008A05C1" w:rsidRDefault="00A910F1" w:rsidP="008F70F4">
      <w:pPr>
        <w:spacing w:after="0" w:line="240" w:lineRule="auto"/>
        <w:jc w:val="center"/>
        <w:rPr>
          <w:rStyle w:val="a3"/>
          <w:rFonts w:ascii="Calibri" w:hAnsi="Calibri" w:cs="Calibri"/>
          <w:i/>
          <w:sz w:val="6"/>
        </w:rPr>
      </w:pPr>
    </w:p>
    <w:p w:rsidR="008F70F4" w:rsidRPr="00641556" w:rsidRDefault="00A910F1" w:rsidP="00044105">
      <w:pPr>
        <w:spacing w:after="0" w:line="240" w:lineRule="auto"/>
        <w:jc w:val="center"/>
        <w:rPr>
          <w:rStyle w:val="a3"/>
          <w:rFonts w:ascii="Calibri" w:hAnsi="Calibri" w:cs="Calibri"/>
          <w:b w:val="0"/>
          <w:i/>
          <w:sz w:val="36"/>
          <w:szCs w:val="36"/>
        </w:rPr>
      </w:pPr>
      <w:r w:rsidRPr="00F70E99">
        <w:rPr>
          <w:rStyle w:val="a3"/>
          <w:rFonts w:ascii="Calibri" w:hAnsi="Calibri" w:cs="Calibri"/>
          <w:i/>
          <w:sz w:val="24"/>
        </w:rPr>
        <w:t>Выезды 2017 год</w:t>
      </w:r>
      <w:r w:rsidRPr="00641556">
        <w:rPr>
          <w:rStyle w:val="a3"/>
          <w:rFonts w:ascii="Calibri" w:hAnsi="Calibri" w:cs="Calibri"/>
          <w:i/>
          <w:sz w:val="24"/>
          <w:u w:val="single"/>
        </w:rPr>
        <w:t xml:space="preserve">: </w:t>
      </w:r>
      <w:r w:rsidR="00BB5062" w:rsidRPr="00641556">
        <w:rPr>
          <w:rStyle w:val="a3"/>
          <w:rFonts w:ascii="Calibri" w:hAnsi="Calibri" w:cs="Calibri"/>
          <w:b w:val="0"/>
          <w:i/>
          <w:sz w:val="36"/>
          <w:szCs w:val="36"/>
        </w:rPr>
        <w:t>03.03, 31.03,</w:t>
      </w:r>
      <w:r w:rsidR="00044105" w:rsidRPr="00641556">
        <w:rPr>
          <w:rStyle w:val="a3"/>
          <w:rFonts w:ascii="Calibri" w:hAnsi="Calibri" w:cs="Calibri"/>
          <w:b w:val="0"/>
          <w:i/>
          <w:sz w:val="36"/>
          <w:szCs w:val="36"/>
        </w:rPr>
        <w:t xml:space="preserve"> 28.04, 06.05.</w:t>
      </w:r>
    </w:p>
    <w:p w:rsidR="00D52DC2" w:rsidRPr="00F70E99" w:rsidRDefault="00D52DC2" w:rsidP="00044105">
      <w:pPr>
        <w:spacing w:after="0" w:line="240" w:lineRule="auto"/>
        <w:jc w:val="center"/>
        <w:rPr>
          <w:rStyle w:val="a3"/>
          <w:rFonts w:ascii="Calibri" w:hAnsi="Calibri" w:cs="Calibri"/>
          <w:i/>
          <w:sz w:val="24"/>
        </w:rPr>
      </w:pPr>
    </w:p>
    <w:p w:rsidR="00A910F1" w:rsidRPr="00A910F1" w:rsidRDefault="00A910F1" w:rsidP="00044105">
      <w:pPr>
        <w:spacing w:after="0" w:line="240" w:lineRule="auto"/>
        <w:jc w:val="center"/>
        <w:rPr>
          <w:rStyle w:val="a3"/>
          <w:rFonts w:ascii="Calibri" w:hAnsi="Calibri" w:cs="Calibri"/>
          <w:i/>
          <w:sz w:val="8"/>
        </w:rPr>
      </w:pPr>
    </w:p>
    <w:tbl>
      <w:tblPr>
        <w:tblW w:w="10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"/>
        <w:gridCol w:w="9735"/>
      </w:tblGrid>
      <w:tr w:rsidR="00BB5062" w:rsidRPr="00A910F1" w:rsidTr="008A05C1">
        <w:trPr>
          <w:trHeight w:val="4425"/>
          <w:jc w:val="center"/>
        </w:trPr>
        <w:tc>
          <w:tcPr>
            <w:tcW w:w="972" w:type="dxa"/>
            <w:shd w:val="clear" w:color="auto" w:fill="auto"/>
          </w:tcPr>
          <w:p w:rsidR="00BB5062" w:rsidRPr="008A05C1" w:rsidRDefault="00A910F1" w:rsidP="002F01E4">
            <w:pPr>
              <w:spacing w:after="0" w:line="240" w:lineRule="auto"/>
              <w:ind w:left="82"/>
              <w:jc w:val="center"/>
              <w:rPr>
                <w:rStyle w:val="a3"/>
                <w:rFonts w:ascii="Calibri" w:hAnsi="Calibri" w:cs="Calibri"/>
                <w:i/>
                <w:sz w:val="20"/>
              </w:rPr>
            </w:pPr>
            <w:r w:rsidRPr="008A05C1">
              <w:rPr>
                <w:rStyle w:val="a3"/>
                <w:rFonts w:ascii="Calibri" w:hAnsi="Calibri" w:cs="Calibri"/>
                <w:i/>
                <w:sz w:val="20"/>
              </w:rPr>
              <w:t>1 день</w:t>
            </w:r>
          </w:p>
        </w:tc>
        <w:tc>
          <w:tcPr>
            <w:tcW w:w="9735" w:type="dxa"/>
          </w:tcPr>
          <w:p w:rsidR="000D6ED4" w:rsidRPr="008A05C1" w:rsidRDefault="00A910F1" w:rsidP="006C606C">
            <w:pPr>
              <w:spacing w:after="0" w:line="240" w:lineRule="auto"/>
              <w:ind w:left="82"/>
              <w:rPr>
                <w:rFonts w:ascii="Calibri" w:hAnsi="Calibri" w:cs="Calibri"/>
                <w:i/>
                <w:sz w:val="20"/>
                <w:szCs w:val="18"/>
              </w:rPr>
            </w:pPr>
            <w:r w:rsidRPr="008A05C1">
              <w:rPr>
                <w:rFonts w:ascii="Calibri" w:hAnsi="Calibri" w:cs="Calibri"/>
                <w:b/>
                <w:i/>
                <w:sz w:val="20"/>
                <w:szCs w:val="18"/>
              </w:rPr>
              <w:t xml:space="preserve">05:00 ч. </w:t>
            </w:r>
            <w:r w:rsidR="00D52DC2" w:rsidRPr="00D52DC2">
              <w:rPr>
                <w:rFonts w:ascii="Calibri" w:hAnsi="Calibri" w:cs="Calibri"/>
                <w:b/>
                <w:i/>
                <w:sz w:val="20"/>
                <w:szCs w:val="18"/>
              </w:rPr>
              <w:t>(</w:t>
            </w:r>
            <w:r w:rsidR="00D52DC2" w:rsidRPr="00641556">
              <w:rPr>
                <w:rFonts w:ascii="Calibri" w:hAnsi="Calibri" w:cs="Calibri"/>
                <w:b/>
                <w:i/>
                <w:sz w:val="20"/>
                <w:szCs w:val="18"/>
              </w:rPr>
              <w:t>05</w:t>
            </w:r>
            <w:r w:rsidR="00D52DC2">
              <w:rPr>
                <w:rFonts w:ascii="Calibri" w:hAnsi="Calibri" w:cs="Calibri"/>
                <w:b/>
                <w:i/>
                <w:sz w:val="20"/>
                <w:szCs w:val="18"/>
              </w:rPr>
              <w:t>:</w:t>
            </w:r>
            <w:r w:rsidR="00D52DC2" w:rsidRPr="00641556">
              <w:rPr>
                <w:rFonts w:ascii="Calibri" w:hAnsi="Calibri" w:cs="Calibri"/>
                <w:b/>
                <w:i/>
                <w:sz w:val="20"/>
                <w:szCs w:val="18"/>
              </w:rPr>
              <w:t>40)</w:t>
            </w:r>
            <w:r w:rsidR="00054C90">
              <w:rPr>
                <w:rFonts w:ascii="Calibri" w:hAnsi="Calibri" w:cs="Calibri"/>
                <w:b/>
                <w:i/>
                <w:sz w:val="20"/>
                <w:szCs w:val="18"/>
              </w:rPr>
              <w:t xml:space="preserve"> </w:t>
            </w:r>
            <w:r w:rsidRPr="008A05C1">
              <w:rPr>
                <w:rFonts w:ascii="Calibri" w:hAnsi="Calibri" w:cs="Calibri"/>
                <w:b/>
                <w:i/>
                <w:sz w:val="20"/>
                <w:szCs w:val="18"/>
              </w:rPr>
              <w:t xml:space="preserve">– выезд из Минска. </w:t>
            </w:r>
            <w:r w:rsidRPr="008A05C1">
              <w:rPr>
                <w:rFonts w:ascii="Calibri" w:hAnsi="Calibri" w:cs="Calibri"/>
                <w:i/>
                <w:sz w:val="20"/>
                <w:szCs w:val="18"/>
              </w:rPr>
              <w:t>Транзит по территории РБ. Пересечение границы в Бресте. Транзит по территории Польши.</w:t>
            </w:r>
            <w:r w:rsidR="00BB5062"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 Прибытие в</w:t>
            </w:r>
            <w:r w:rsidR="00271C61"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 </w:t>
            </w:r>
            <w:r w:rsidR="00BB5062" w:rsidRPr="008A05C1">
              <w:rPr>
                <w:rFonts w:ascii="Calibri" w:hAnsi="Calibri" w:cs="Calibri"/>
                <w:i/>
                <w:sz w:val="20"/>
                <w:szCs w:val="18"/>
              </w:rPr>
              <w:t>Варшаву  около 16.00</w:t>
            </w:r>
            <w:r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 ч.</w:t>
            </w:r>
            <w:r w:rsidR="00BB5062"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 (по мере прохождения границы). </w:t>
            </w:r>
            <w:r w:rsidRPr="008A05C1">
              <w:rPr>
                <w:rFonts w:ascii="Calibri" w:hAnsi="Calibri" w:cs="Calibri"/>
                <w:i/>
                <w:sz w:val="20"/>
                <w:szCs w:val="18"/>
              </w:rPr>
              <w:t>Заселение в отель</w:t>
            </w:r>
            <w:r w:rsidR="00BB5062" w:rsidRPr="008A05C1">
              <w:rPr>
                <w:rFonts w:ascii="Calibri" w:hAnsi="Calibri" w:cs="Calibri"/>
                <w:i/>
                <w:sz w:val="20"/>
                <w:szCs w:val="18"/>
              </w:rPr>
              <w:t>. Свободное время.</w:t>
            </w:r>
            <w:r w:rsidR="00271C61"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 </w:t>
            </w:r>
          </w:p>
          <w:p w:rsidR="00BB5062" w:rsidRPr="008A05C1" w:rsidRDefault="00A910F1" w:rsidP="00D52DC2">
            <w:pPr>
              <w:pStyle w:val="a4"/>
              <w:spacing w:after="0" w:line="240" w:lineRule="auto"/>
              <w:ind w:left="442"/>
              <w:rPr>
                <w:rFonts w:ascii="Calibri" w:hAnsi="Calibri" w:cs="Calibri"/>
                <w:b/>
                <w:i/>
                <w:sz w:val="20"/>
                <w:szCs w:val="18"/>
                <w:u w:val="single"/>
              </w:rPr>
            </w:pPr>
            <w:r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Желающие могут </w:t>
            </w:r>
            <w:r w:rsidRPr="008A05C1">
              <w:rPr>
                <w:rFonts w:ascii="Calibri" w:hAnsi="Calibri" w:cs="Calibri"/>
                <w:b/>
                <w:i/>
                <w:sz w:val="20"/>
                <w:szCs w:val="18"/>
                <w:u w:val="single"/>
              </w:rPr>
              <w:t xml:space="preserve">самостоятельно </w:t>
            </w:r>
            <w:r w:rsidRPr="008A05C1">
              <w:rPr>
                <w:rFonts w:ascii="Calibri" w:hAnsi="Calibri" w:cs="Calibri"/>
                <w:i/>
                <w:sz w:val="20"/>
                <w:szCs w:val="18"/>
              </w:rPr>
              <w:t>посетить</w:t>
            </w:r>
            <w:r w:rsidRPr="008A05C1">
              <w:rPr>
                <w:rFonts w:ascii="Calibri" w:hAnsi="Calibri" w:cs="Calibri"/>
                <w:sz w:val="20"/>
                <w:szCs w:val="18"/>
              </w:rPr>
              <w:t>:</w:t>
            </w:r>
            <w:r w:rsidR="00BB5062" w:rsidRPr="008A05C1">
              <w:rPr>
                <w:rFonts w:ascii="Calibri" w:hAnsi="Calibri" w:cs="Calibri"/>
                <w:b/>
                <w:i/>
                <w:sz w:val="20"/>
                <w:szCs w:val="18"/>
                <w:u w:val="single"/>
              </w:rPr>
              <w:t xml:space="preserve"> </w:t>
            </w:r>
          </w:p>
          <w:p w:rsidR="00BB5062" w:rsidRPr="008A05C1" w:rsidRDefault="00BB5062" w:rsidP="006C60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Calibri" w:hAnsi="Calibri" w:cs="Calibri"/>
                <w:i/>
                <w:sz w:val="20"/>
                <w:szCs w:val="18"/>
              </w:rPr>
            </w:pPr>
            <w:r w:rsidRPr="008A05C1">
              <w:rPr>
                <w:rFonts w:ascii="Calibri" w:hAnsi="Calibri" w:cs="Calibri"/>
                <w:b/>
                <w:i/>
                <w:sz w:val="20"/>
                <w:szCs w:val="18"/>
              </w:rPr>
              <w:t>ТЦ «</w:t>
            </w:r>
            <w:proofErr w:type="spellStart"/>
            <w:r w:rsidRPr="008A05C1">
              <w:rPr>
                <w:rStyle w:val="a3"/>
                <w:rFonts w:ascii="Calibri" w:hAnsi="Calibri" w:cs="Calibri"/>
                <w:i/>
                <w:sz w:val="20"/>
                <w:szCs w:val="18"/>
              </w:rPr>
              <w:t>Złote</w:t>
            </w:r>
            <w:proofErr w:type="spellEnd"/>
            <w:r w:rsidRPr="008A05C1">
              <w:rPr>
                <w:rStyle w:val="a3"/>
                <w:rFonts w:ascii="Calibri" w:hAnsi="Calibri" w:cs="Calibri"/>
                <w:i/>
                <w:sz w:val="20"/>
                <w:szCs w:val="18"/>
              </w:rPr>
              <w:t xml:space="preserve"> </w:t>
            </w:r>
            <w:proofErr w:type="spellStart"/>
            <w:r w:rsidRPr="008A05C1">
              <w:rPr>
                <w:rStyle w:val="a3"/>
                <w:rFonts w:ascii="Calibri" w:hAnsi="Calibri" w:cs="Calibri"/>
                <w:i/>
                <w:sz w:val="20"/>
                <w:szCs w:val="18"/>
              </w:rPr>
              <w:t>Tarasy</w:t>
            </w:r>
            <w:proofErr w:type="spellEnd"/>
            <w:r w:rsidRPr="008A05C1">
              <w:rPr>
                <w:rStyle w:val="a3"/>
                <w:rFonts w:ascii="Calibri" w:hAnsi="Calibri" w:cs="Calibri"/>
                <w:i/>
                <w:sz w:val="20"/>
                <w:szCs w:val="18"/>
              </w:rPr>
              <w:t>»</w:t>
            </w:r>
            <w:r w:rsidRPr="008A05C1">
              <w:rPr>
                <w:rStyle w:val="a3"/>
                <w:rFonts w:ascii="Calibri" w:hAnsi="Calibri" w:cs="Calibri"/>
                <w:b w:val="0"/>
                <w:i/>
                <w:sz w:val="20"/>
                <w:szCs w:val="18"/>
              </w:rPr>
              <w:t xml:space="preserve"> - в</w:t>
            </w:r>
            <w:r w:rsidRPr="008A05C1">
              <w:rPr>
                <w:rStyle w:val="a3"/>
                <w:rFonts w:ascii="Calibri" w:hAnsi="Calibri" w:cs="Calibri"/>
                <w:i/>
                <w:sz w:val="20"/>
                <w:szCs w:val="18"/>
              </w:rPr>
              <w:t xml:space="preserve"> </w:t>
            </w:r>
            <w:r w:rsidRPr="008A05C1">
              <w:rPr>
                <w:rFonts w:ascii="Calibri" w:hAnsi="Calibri" w:cs="Calibri"/>
                <w:i/>
                <w:sz w:val="20"/>
                <w:szCs w:val="18"/>
              </w:rPr>
              <w:t>настоящее время это один из популярнейших и наиболее посещаемых</w:t>
            </w:r>
            <w:r w:rsidR="00CE278D"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 </w:t>
            </w:r>
            <w:r w:rsidRPr="008A05C1">
              <w:rPr>
                <w:rFonts w:ascii="Calibri" w:hAnsi="Calibri" w:cs="Calibri"/>
                <w:i/>
                <w:sz w:val="20"/>
                <w:szCs w:val="18"/>
              </w:rPr>
              <w:t>торговых центров города. Самый современный торговый центр</w:t>
            </w:r>
            <w:r w:rsidR="00CE278D"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 Варшавы</w:t>
            </w:r>
            <w:r w:rsidRPr="008A05C1">
              <w:rPr>
                <w:rFonts w:ascii="Calibri" w:hAnsi="Calibri" w:cs="Calibri"/>
                <w:i/>
                <w:sz w:val="20"/>
                <w:szCs w:val="18"/>
              </w:rPr>
              <w:t>, имеющий интересную форму и</w:t>
            </w:r>
            <w:r w:rsidR="00CE278D"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 интерьер</w:t>
            </w:r>
            <w:r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. </w:t>
            </w:r>
            <w:r w:rsidR="00CE278D" w:rsidRPr="008A05C1">
              <w:rPr>
                <w:rFonts w:ascii="Calibri" w:hAnsi="Calibri" w:cs="Calibri"/>
                <w:i/>
                <w:sz w:val="20"/>
                <w:szCs w:val="18"/>
              </w:rPr>
              <w:t>В ТЦ находится: о</w:t>
            </w:r>
            <w:r w:rsidRPr="008A05C1">
              <w:rPr>
                <w:rFonts w:ascii="Calibri" w:hAnsi="Calibri" w:cs="Calibri"/>
                <w:i/>
                <w:sz w:val="20"/>
                <w:szCs w:val="18"/>
              </w:rPr>
              <w:t>коло 200 магазинов, более 30 ресторанов</w:t>
            </w:r>
            <w:r w:rsidR="00CE278D"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 </w:t>
            </w:r>
            <w:r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и кафе, </w:t>
            </w:r>
            <w:r w:rsidR="00CE278D"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а также </w:t>
            </w:r>
            <w:r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кинотеатр </w:t>
            </w:r>
            <w:r w:rsidR="00CE278D" w:rsidRPr="008A05C1">
              <w:rPr>
                <w:rFonts w:ascii="Calibri" w:hAnsi="Calibri" w:cs="Calibri"/>
                <w:i/>
                <w:sz w:val="20"/>
                <w:szCs w:val="18"/>
              </w:rPr>
              <w:t>«</w:t>
            </w:r>
            <w:proofErr w:type="spellStart"/>
            <w:r w:rsidRPr="008A05C1">
              <w:rPr>
                <w:rFonts w:ascii="Calibri" w:hAnsi="Calibri" w:cs="Calibri"/>
                <w:i/>
                <w:sz w:val="20"/>
                <w:szCs w:val="18"/>
              </w:rPr>
              <w:t>Multikino</w:t>
            </w:r>
            <w:proofErr w:type="spellEnd"/>
            <w:r w:rsidR="00CE278D" w:rsidRPr="008A05C1">
              <w:rPr>
                <w:rFonts w:ascii="Calibri" w:hAnsi="Calibri" w:cs="Calibri"/>
                <w:i/>
                <w:sz w:val="20"/>
                <w:szCs w:val="18"/>
              </w:rPr>
              <w:t>»</w:t>
            </w:r>
            <w:r w:rsidRPr="008A05C1">
              <w:rPr>
                <w:rFonts w:ascii="Calibri" w:hAnsi="Calibri" w:cs="Calibri"/>
                <w:i/>
                <w:sz w:val="20"/>
                <w:szCs w:val="18"/>
              </w:rPr>
              <w:t>. Время работы до 22.00</w:t>
            </w:r>
          </w:p>
          <w:p w:rsidR="00BB5062" w:rsidRPr="008A05C1" w:rsidRDefault="00BB5062" w:rsidP="006C60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Calibri" w:hAnsi="Calibri" w:cs="Calibri"/>
                <w:i/>
                <w:sz w:val="20"/>
                <w:szCs w:val="18"/>
              </w:rPr>
            </w:pPr>
            <w:r w:rsidRPr="008A05C1">
              <w:rPr>
                <w:rFonts w:ascii="Calibri" w:hAnsi="Calibri" w:cs="Calibri"/>
                <w:b/>
                <w:i/>
                <w:sz w:val="20"/>
                <w:szCs w:val="18"/>
              </w:rPr>
              <w:t>Центр Науки Коперника</w:t>
            </w:r>
            <w:r w:rsidR="00CE278D"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 - здесь Вы сможете</w:t>
            </w:r>
            <w:r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 не только </w:t>
            </w:r>
            <w:r w:rsidR="00CE278D" w:rsidRPr="008A05C1">
              <w:rPr>
                <w:rFonts w:ascii="Calibri" w:hAnsi="Calibri" w:cs="Calibri"/>
                <w:i/>
                <w:sz w:val="20"/>
                <w:szCs w:val="18"/>
              </w:rPr>
              <w:t>ознакомить</w:t>
            </w:r>
            <w:r w:rsidRPr="008A05C1">
              <w:rPr>
                <w:rFonts w:ascii="Calibri" w:hAnsi="Calibri" w:cs="Calibri"/>
                <w:i/>
                <w:sz w:val="20"/>
                <w:szCs w:val="18"/>
              </w:rPr>
              <w:t>ся с экспозицией, но и приобре</w:t>
            </w:r>
            <w:r w:rsidR="00CE278D"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сти </w:t>
            </w:r>
            <w:r w:rsidRPr="008A05C1">
              <w:rPr>
                <w:rFonts w:ascii="Calibri" w:hAnsi="Calibri" w:cs="Calibri"/>
                <w:i/>
                <w:sz w:val="20"/>
                <w:szCs w:val="18"/>
              </w:rPr>
              <w:t>опыт</w:t>
            </w:r>
            <w:r w:rsidR="00CE278D"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 научных изысканий</w:t>
            </w:r>
            <w:r w:rsidRPr="008A05C1">
              <w:rPr>
                <w:rFonts w:ascii="Calibri" w:hAnsi="Calibri" w:cs="Calibri"/>
                <w:i/>
                <w:sz w:val="20"/>
                <w:szCs w:val="18"/>
              </w:rPr>
              <w:t>. На</w:t>
            </w:r>
            <w:r w:rsidR="00CE278D"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 площади в</w:t>
            </w:r>
            <w:r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 22 тыс. м² можно самостоятельно проводить эксперименты, благодаря которым</w:t>
            </w:r>
            <w:r w:rsidR="00CE278D"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 </w:t>
            </w:r>
            <w:r w:rsidRPr="008A05C1">
              <w:rPr>
                <w:rFonts w:ascii="Calibri" w:hAnsi="Calibri" w:cs="Calibri"/>
                <w:i/>
                <w:sz w:val="20"/>
                <w:szCs w:val="18"/>
              </w:rPr>
              <w:t>сложные явления, происходящие в природе, становятся понятными. Время работы до 18.00</w:t>
            </w:r>
          </w:p>
          <w:p w:rsidR="00BB5062" w:rsidRPr="008A05C1" w:rsidRDefault="00BB5062" w:rsidP="006C60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Calibri" w:hAnsi="Calibri" w:cs="Calibri"/>
                <w:i/>
                <w:sz w:val="20"/>
                <w:szCs w:val="18"/>
              </w:rPr>
            </w:pPr>
            <w:r w:rsidRPr="008A05C1">
              <w:rPr>
                <w:rFonts w:ascii="Calibri" w:hAnsi="Calibri" w:cs="Calibri"/>
                <w:b/>
                <w:i/>
                <w:sz w:val="20"/>
                <w:szCs w:val="18"/>
              </w:rPr>
              <w:t>Планетарий Коперника</w:t>
            </w:r>
            <w:r w:rsidR="00CE278D"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 - п</w:t>
            </w:r>
            <w:r w:rsidRPr="008A05C1">
              <w:rPr>
                <w:rFonts w:ascii="Calibri" w:hAnsi="Calibri" w:cs="Calibri"/>
                <w:i/>
                <w:sz w:val="20"/>
                <w:szCs w:val="18"/>
              </w:rPr>
              <w:t>ланетарий, находящийся под куполом диаметром 16 метров,</w:t>
            </w:r>
            <w:r w:rsidR="00CE278D"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 </w:t>
            </w:r>
            <w:r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позволяет перенестись в самые отдаленные закоулки </w:t>
            </w:r>
            <w:r w:rsidR="00CE278D" w:rsidRPr="008A05C1">
              <w:rPr>
                <w:rFonts w:ascii="Calibri" w:hAnsi="Calibri" w:cs="Calibri"/>
                <w:i/>
                <w:sz w:val="20"/>
                <w:szCs w:val="18"/>
              </w:rPr>
              <w:t>Вселенной</w:t>
            </w:r>
            <w:r w:rsidRPr="008A05C1">
              <w:rPr>
                <w:rFonts w:ascii="Calibri" w:hAnsi="Calibri" w:cs="Calibri"/>
                <w:i/>
                <w:sz w:val="20"/>
                <w:szCs w:val="18"/>
              </w:rPr>
              <w:t>, вглубь вулкана, а также вернуться</w:t>
            </w:r>
            <w:r w:rsidR="00CE278D"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 </w:t>
            </w:r>
            <w:r w:rsidRPr="008A05C1">
              <w:rPr>
                <w:rFonts w:ascii="Calibri" w:hAnsi="Calibri" w:cs="Calibri"/>
                <w:i/>
                <w:sz w:val="20"/>
                <w:szCs w:val="18"/>
              </w:rPr>
              <w:t>к истокам жизни на Земле. Благодаря использованию современных мультимедийных</w:t>
            </w:r>
            <w:r w:rsidR="00CE278D"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 </w:t>
            </w:r>
            <w:r w:rsidRPr="008A05C1">
              <w:rPr>
                <w:rFonts w:ascii="Calibri" w:hAnsi="Calibri" w:cs="Calibri"/>
                <w:i/>
                <w:sz w:val="20"/>
                <w:szCs w:val="18"/>
              </w:rPr>
              <w:t>технологий, участников сеансов охватывает впечатлени</w:t>
            </w:r>
            <w:r w:rsidR="00CE278D" w:rsidRPr="008A05C1">
              <w:rPr>
                <w:rFonts w:ascii="Calibri" w:hAnsi="Calibri" w:cs="Calibri"/>
                <w:i/>
                <w:sz w:val="20"/>
                <w:szCs w:val="18"/>
              </w:rPr>
              <w:t>е погружения в наблюдаемые миры и процессы</w:t>
            </w:r>
            <w:r w:rsidRPr="008A05C1">
              <w:rPr>
                <w:rFonts w:ascii="Calibri" w:hAnsi="Calibri" w:cs="Calibri"/>
                <w:i/>
                <w:sz w:val="20"/>
                <w:szCs w:val="18"/>
              </w:rPr>
              <w:t>. Время работы до 21.30</w:t>
            </w:r>
          </w:p>
          <w:p w:rsidR="00BB5062" w:rsidRPr="008A05C1" w:rsidRDefault="000D6ED4" w:rsidP="00D52DC2">
            <w:pPr>
              <w:spacing w:after="0" w:line="240" w:lineRule="auto"/>
              <w:rPr>
                <w:rStyle w:val="a3"/>
                <w:rFonts w:ascii="Calibri" w:hAnsi="Calibri" w:cs="Calibri"/>
                <w:i/>
                <w:sz w:val="20"/>
                <w:szCs w:val="18"/>
              </w:rPr>
            </w:pPr>
            <w:r w:rsidRPr="008A05C1">
              <w:rPr>
                <w:rFonts w:ascii="Calibri" w:hAnsi="Calibri" w:cs="Calibri"/>
                <w:i/>
                <w:sz w:val="20"/>
                <w:szCs w:val="18"/>
              </w:rPr>
              <w:t>Ночлег.</w:t>
            </w:r>
            <w:r w:rsidR="00271C61"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 </w:t>
            </w:r>
          </w:p>
        </w:tc>
      </w:tr>
      <w:tr w:rsidR="00BB5062" w:rsidRPr="00A910F1" w:rsidTr="008A05C1">
        <w:trPr>
          <w:trHeight w:val="1995"/>
          <w:jc w:val="center"/>
        </w:trPr>
        <w:tc>
          <w:tcPr>
            <w:tcW w:w="972" w:type="dxa"/>
            <w:shd w:val="clear" w:color="auto" w:fill="auto"/>
          </w:tcPr>
          <w:p w:rsidR="00BB5062" w:rsidRPr="008A05C1" w:rsidRDefault="00A910F1" w:rsidP="000D6ED4">
            <w:pPr>
              <w:spacing w:after="0"/>
              <w:ind w:left="82"/>
              <w:jc w:val="center"/>
              <w:rPr>
                <w:rFonts w:ascii="Calibri" w:hAnsi="Calibri" w:cs="Calibri"/>
                <w:i/>
                <w:sz w:val="20"/>
              </w:rPr>
            </w:pPr>
            <w:r w:rsidRPr="008A05C1">
              <w:rPr>
                <w:rFonts w:ascii="Calibri" w:hAnsi="Calibri" w:cs="Calibri"/>
                <w:b/>
                <w:i/>
                <w:sz w:val="20"/>
              </w:rPr>
              <w:t>2 день</w:t>
            </w:r>
          </w:p>
        </w:tc>
        <w:tc>
          <w:tcPr>
            <w:tcW w:w="9735" w:type="dxa"/>
          </w:tcPr>
          <w:p w:rsidR="000D6ED4" w:rsidRPr="008A05C1" w:rsidRDefault="000D6ED4" w:rsidP="006C606C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18"/>
              </w:rPr>
            </w:pPr>
            <w:r w:rsidRPr="008A05C1">
              <w:rPr>
                <w:rFonts w:ascii="Calibri" w:hAnsi="Calibri" w:cs="Calibri"/>
                <w:i/>
                <w:sz w:val="20"/>
                <w:szCs w:val="18"/>
              </w:rPr>
              <w:t>Завтрак. </w:t>
            </w:r>
            <w:r w:rsidR="00BB5062"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Автобусно-пешеходная </w:t>
            </w:r>
            <w:r w:rsidR="00BB5062" w:rsidRPr="008A05C1">
              <w:rPr>
                <w:rFonts w:ascii="Calibri" w:hAnsi="Calibri" w:cs="Calibri"/>
                <w:b/>
                <w:i/>
                <w:sz w:val="20"/>
                <w:szCs w:val="18"/>
              </w:rPr>
              <w:t>экскурсия по</w:t>
            </w:r>
            <w:r w:rsidR="00BB5062"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 </w:t>
            </w:r>
            <w:r w:rsidR="00BB5062" w:rsidRPr="008A05C1">
              <w:rPr>
                <w:rFonts w:ascii="Calibri" w:hAnsi="Calibri" w:cs="Calibri"/>
                <w:b/>
                <w:i/>
                <w:sz w:val="20"/>
                <w:szCs w:val="18"/>
              </w:rPr>
              <w:t>Варшаве:</w:t>
            </w:r>
            <w:r w:rsidRPr="008A05C1">
              <w:rPr>
                <w:rFonts w:ascii="Calibri" w:hAnsi="Calibri" w:cs="Calibri"/>
                <w:b/>
                <w:i/>
                <w:sz w:val="20"/>
                <w:szCs w:val="18"/>
              </w:rPr>
              <w:t xml:space="preserve"> </w:t>
            </w:r>
            <w:r w:rsidR="00BB5062" w:rsidRPr="008A05C1">
              <w:rPr>
                <w:rStyle w:val="a3"/>
                <w:rFonts w:ascii="Calibri" w:hAnsi="Calibri" w:cs="Calibri"/>
                <w:b w:val="0"/>
                <w:i/>
                <w:sz w:val="20"/>
                <w:szCs w:val="18"/>
              </w:rPr>
              <w:t xml:space="preserve">Бельведер, дворцово-парковый комплекс </w:t>
            </w:r>
            <w:proofErr w:type="spellStart"/>
            <w:r w:rsidR="00BB5062" w:rsidRPr="008A05C1">
              <w:rPr>
                <w:rStyle w:val="a3"/>
                <w:rFonts w:ascii="Calibri" w:hAnsi="Calibri" w:cs="Calibri"/>
                <w:b w:val="0"/>
                <w:i/>
                <w:sz w:val="20"/>
                <w:szCs w:val="18"/>
              </w:rPr>
              <w:t>Лазенки</w:t>
            </w:r>
            <w:proofErr w:type="spellEnd"/>
            <w:r w:rsidR="00BB5062" w:rsidRPr="008A05C1">
              <w:rPr>
                <w:rStyle w:val="a3"/>
                <w:rFonts w:ascii="Calibri" w:hAnsi="Calibri" w:cs="Calibri"/>
                <w:b w:val="0"/>
                <w:i/>
                <w:sz w:val="20"/>
                <w:szCs w:val="18"/>
              </w:rPr>
              <w:t xml:space="preserve">, площадь Трех Крестов, </w:t>
            </w:r>
            <w:proofErr w:type="spellStart"/>
            <w:r w:rsidR="00BB5062" w:rsidRPr="008A05C1">
              <w:rPr>
                <w:rStyle w:val="a3"/>
                <w:rFonts w:ascii="Calibri" w:hAnsi="Calibri" w:cs="Calibri"/>
                <w:b w:val="0"/>
                <w:i/>
                <w:sz w:val="20"/>
                <w:szCs w:val="18"/>
              </w:rPr>
              <w:t>Сакский</w:t>
            </w:r>
            <w:proofErr w:type="spellEnd"/>
            <w:r w:rsidR="00BB5062" w:rsidRPr="008A05C1">
              <w:rPr>
                <w:rStyle w:val="a3"/>
                <w:rFonts w:ascii="Calibri" w:hAnsi="Calibri" w:cs="Calibri"/>
                <w:b w:val="0"/>
                <w:i/>
                <w:sz w:val="20"/>
                <w:szCs w:val="18"/>
              </w:rPr>
              <w:t xml:space="preserve"> парк,</w:t>
            </w:r>
            <w:r w:rsidRPr="008A05C1">
              <w:rPr>
                <w:rStyle w:val="a3"/>
                <w:rFonts w:ascii="Calibri" w:hAnsi="Calibri" w:cs="Calibri"/>
                <w:b w:val="0"/>
                <w:i/>
                <w:sz w:val="20"/>
                <w:szCs w:val="18"/>
              </w:rPr>
              <w:t xml:space="preserve"> </w:t>
            </w:r>
            <w:r w:rsidR="00BB5062" w:rsidRPr="008A05C1">
              <w:rPr>
                <w:rStyle w:val="a3"/>
                <w:rFonts w:ascii="Calibri" w:hAnsi="Calibri" w:cs="Calibri"/>
                <w:b w:val="0"/>
                <w:i/>
                <w:sz w:val="20"/>
                <w:szCs w:val="18"/>
              </w:rPr>
              <w:t xml:space="preserve">Королевский тракт, Замковая площадь, Рыночная площадь, Королевский дворец. </w:t>
            </w:r>
            <w:r w:rsidRPr="008A05C1">
              <w:rPr>
                <w:rStyle w:val="a3"/>
                <w:rFonts w:ascii="Calibri" w:hAnsi="Calibri" w:cs="Calibri"/>
                <w:b w:val="0"/>
                <w:i/>
                <w:sz w:val="20"/>
                <w:szCs w:val="18"/>
              </w:rPr>
              <w:t xml:space="preserve">Свободное время в </w:t>
            </w:r>
            <w:proofErr w:type="spellStart"/>
            <w:r w:rsidRPr="008A05C1">
              <w:rPr>
                <w:rStyle w:val="a3"/>
                <w:rFonts w:ascii="Calibri" w:hAnsi="Calibri" w:cs="Calibri"/>
                <w:b w:val="0"/>
                <w:i/>
                <w:sz w:val="20"/>
                <w:szCs w:val="18"/>
              </w:rPr>
              <w:t>в</w:t>
            </w:r>
            <w:proofErr w:type="spellEnd"/>
            <w:r w:rsidRPr="008A05C1">
              <w:rPr>
                <w:rStyle w:val="a3"/>
                <w:rFonts w:ascii="Calibri" w:hAnsi="Calibri" w:cs="Calibri"/>
                <w:b w:val="0"/>
                <w:i/>
                <w:sz w:val="20"/>
                <w:szCs w:val="18"/>
              </w:rPr>
              <w:t xml:space="preserve"> Старом городе либо возвращение в отель</w:t>
            </w:r>
            <w:r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. </w:t>
            </w:r>
          </w:p>
          <w:p w:rsidR="00D52DC2" w:rsidRDefault="00D52DC2" w:rsidP="00D52DC2">
            <w:pPr>
              <w:spacing w:after="0" w:line="240" w:lineRule="auto"/>
              <w:ind w:left="742" w:hanging="141"/>
              <w:rPr>
                <w:rFonts w:ascii="Calibri" w:hAnsi="Calibri" w:cs="Calibri"/>
                <w:i/>
                <w:sz w:val="20"/>
                <w:szCs w:val="18"/>
              </w:rPr>
            </w:pPr>
            <w:r>
              <w:rPr>
                <w:rFonts w:ascii="Calibri" w:hAnsi="Calibri" w:cs="Calibri"/>
                <w:i/>
                <w:sz w:val="20"/>
                <w:szCs w:val="18"/>
              </w:rPr>
              <w:t xml:space="preserve">    </w:t>
            </w:r>
            <w:r w:rsidR="00BB5062"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Для желающих </w:t>
            </w:r>
            <w:r w:rsidR="00DC5DAF">
              <w:rPr>
                <w:rFonts w:ascii="Calibri" w:hAnsi="Calibri" w:cs="Calibri"/>
                <w:i/>
                <w:sz w:val="20"/>
                <w:szCs w:val="18"/>
              </w:rPr>
              <w:t xml:space="preserve"> возможна </w:t>
            </w:r>
            <w:r w:rsidR="00BB5062" w:rsidRPr="008A05C1">
              <w:rPr>
                <w:rFonts w:ascii="Calibri" w:hAnsi="Calibri" w:cs="Calibri"/>
                <w:b/>
                <w:i/>
                <w:sz w:val="20"/>
                <w:szCs w:val="18"/>
              </w:rPr>
              <w:t xml:space="preserve">экскурсия во </w:t>
            </w:r>
            <w:r w:rsidR="000D6ED4" w:rsidRPr="008A05C1">
              <w:rPr>
                <w:rFonts w:ascii="Calibri" w:hAnsi="Calibri" w:cs="Calibri"/>
                <w:b/>
                <w:i/>
                <w:sz w:val="20"/>
                <w:szCs w:val="18"/>
              </w:rPr>
              <w:t xml:space="preserve">Дворец в </w:t>
            </w:r>
            <w:proofErr w:type="spellStart"/>
            <w:r w:rsidR="000D6ED4" w:rsidRPr="008A05C1">
              <w:rPr>
                <w:rFonts w:ascii="Calibri" w:hAnsi="Calibri" w:cs="Calibri"/>
                <w:b/>
                <w:i/>
                <w:sz w:val="20"/>
                <w:szCs w:val="18"/>
              </w:rPr>
              <w:t>Виляно</w:t>
            </w:r>
            <w:r w:rsidR="00BB5062" w:rsidRPr="008A05C1">
              <w:rPr>
                <w:rFonts w:ascii="Calibri" w:hAnsi="Calibri" w:cs="Calibri"/>
                <w:b/>
                <w:i/>
                <w:sz w:val="20"/>
                <w:szCs w:val="18"/>
              </w:rPr>
              <w:t>ве</w:t>
            </w:r>
            <w:proofErr w:type="spellEnd"/>
            <w:r w:rsidR="000D6ED4" w:rsidRPr="008A05C1">
              <w:rPr>
                <w:rFonts w:ascii="Calibri" w:hAnsi="Calibri" w:cs="Calibri"/>
                <w:b/>
                <w:i/>
                <w:sz w:val="20"/>
                <w:szCs w:val="18"/>
              </w:rPr>
              <w:t xml:space="preserve"> </w:t>
            </w:r>
            <w:r w:rsidR="000D6ED4" w:rsidRPr="008A05C1">
              <w:rPr>
                <w:rFonts w:ascii="Calibri" w:hAnsi="Calibri" w:cs="Calibri"/>
                <w:i/>
                <w:sz w:val="20"/>
                <w:szCs w:val="18"/>
              </w:rPr>
              <w:t>(</w:t>
            </w:r>
            <w:r w:rsidR="000D6ED4" w:rsidRPr="008A05C1">
              <w:rPr>
                <w:rStyle w:val="a3"/>
                <w:rFonts w:ascii="Calibri" w:hAnsi="Calibri" w:cs="Calibri"/>
                <w:b w:val="0"/>
                <w:i/>
                <w:sz w:val="20"/>
                <w:szCs w:val="18"/>
              </w:rPr>
              <w:t>не менее 15 человек, за доплату 15 евро/чел. с входными билетами</w:t>
            </w:r>
            <w:r w:rsidR="000D6ED4"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) </w:t>
            </w:r>
            <w:r w:rsidR="00BB5062"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 - один из</w:t>
            </w:r>
            <w:r w:rsidR="000D6ED4"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 </w:t>
            </w:r>
            <w:r w:rsidR="00BB5062"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важнейших памятников польской национальной культуры – резиденция Яна III </w:t>
            </w:r>
            <w:proofErr w:type="spellStart"/>
            <w:r w:rsidR="00BB5062" w:rsidRPr="008A05C1">
              <w:rPr>
                <w:rFonts w:ascii="Calibri" w:hAnsi="Calibri" w:cs="Calibri"/>
                <w:i/>
                <w:sz w:val="20"/>
                <w:szCs w:val="18"/>
              </w:rPr>
              <w:t>Собеского</w:t>
            </w:r>
            <w:proofErr w:type="spellEnd"/>
            <w:r w:rsidR="00BB5062" w:rsidRPr="008A05C1">
              <w:rPr>
                <w:rFonts w:ascii="Calibri" w:hAnsi="Calibri" w:cs="Calibri"/>
                <w:i/>
                <w:sz w:val="20"/>
                <w:szCs w:val="18"/>
              </w:rPr>
              <w:t>.</w:t>
            </w:r>
            <w:r w:rsidR="000D6ED4"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 </w:t>
            </w:r>
            <w:r w:rsidR="00BB5062"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Благодаря стараниям позднейших владельцев </w:t>
            </w:r>
            <w:proofErr w:type="spellStart"/>
            <w:r w:rsidR="00BB5062" w:rsidRPr="008A05C1">
              <w:rPr>
                <w:rFonts w:ascii="Calibri" w:hAnsi="Calibri" w:cs="Calibri"/>
                <w:i/>
                <w:sz w:val="20"/>
                <w:szCs w:val="18"/>
              </w:rPr>
              <w:t>Вилянова</w:t>
            </w:r>
            <w:proofErr w:type="spellEnd"/>
            <w:r w:rsidR="00BB5062"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 – </w:t>
            </w:r>
            <w:proofErr w:type="spellStart"/>
            <w:r w:rsidR="00BB5062" w:rsidRPr="008A05C1">
              <w:rPr>
                <w:rFonts w:ascii="Calibri" w:hAnsi="Calibri" w:cs="Calibri"/>
                <w:i/>
                <w:sz w:val="20"/>
                <w:szCs w:val="18"/>
              </w:rPr>
              <w:t>Потоцких</w:t>
            </w:r>
            <w:proofErr w:type="spellEnd"/>
            <w:r w:rsidR="00BB5062"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 – в 1805 году здесь был</w:t>
            </w:r>
            <w:r w:rsidR="000D6ED4"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 </w:t>
            </w:r>
            <w:r w:rsidR="00BB5062" w:rsidRPr="008A05C1">
              <w:rPr>
                <w:rFonts w:ascii="Calibri" w:hAnsi="Calibri" w:cs="Calibri"/>
                <w:i/>
                <w:sz w:val="20"/>
                <w:szCs w:val="18"/>
              </w:rPr>
              <w:t>открыт один из первы</w:t>
            </w:r>
            <w:r w:rsidR="000D6ED4"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х музеев в Польше. Дворец в </w:t>
            </w:r>
            <w:proofErr w:type="spellStart"/>
            <w:r w:rsidR="000D6ED4" w:rsidRPr="008A05C1">
              <w:rPr>
                <w:rFonts w:ascii="Calibri" w:hAnsi="Calibri" w:cs="Calibri"/>
                <w:i/>
                <w:sz w:val="20"/>
                <w:szCs w:val="18"/>
              </w:rPr>
              <w:t>Виля</w:t>
            </w:r>
            <w:r w:rsidR="00BB5062" w:rsidRPr="008A05C1">
              <w:rPr>
                <w:rFonts w:ascii="Calibri" w:hAnsi="Calibri" w:cs="Calibri"/>
                <w:i/>
                <w:sz w:val="20"/>
                <w:szCs w:val="18"/>
              </w:rPr>
              <w:t>нове</w:t>
            </w:r>
            <w:proofErr w:type="spellEnd"/>
            <w:r w:rsidR="00BB5062"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 относится к немногочисленным</w:t>
            </w:r>
            <w:r w:rsidR="000D6ED4"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 </w:t>
            </w:r>
            <w:r w:rsidR="00BB5062" w:rsidRPr="008A05C1">
              <w:rPr>
                <w:rFonts w:ascii="Calibri" w:hAnsi="Calibri" w:cs="Calibri"/>
                <w:i/>
                <w:sz w:val="20"/>
                <w:szCs w:val="18"/>
              </w:rPr>
              <w:t>памятникам старины в Варшаве, которые в неизменном виде сохранились в период II Мировой</w:t>
            </w:r>
            <w:r w:rsidR="000D6ED4"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 </w:t>
            </w:r>
            <w:r w:rsidR="00BB5062"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войны. </w:t>
            </w:r>
            <w:r w:rsidR="000D6ED4"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Возвращение в отель. </w:t>
            </w:r>
          </w:p>
          <w:p w:rsidR="000D6ED4" w:rsidRPr="008A05C1" w:rsidRDefault="000D6ED4" w:rsidP="00D52DC2">
            <w:pPr>
              <w:spacing w:after="0" w:line="240" w:lineRule="auto"/>
              <w:ind w:left="742" w:hanging="708"/>
              <w:rPr>
                <w:rFonts w:ascii="Calibri" w:hAnsi="Calibri" w:cs="Calibri"/>
                <w:i/>
                <w:sz w:val="20"/>
                <w:szCs w:val="18"/>
              </w:rPr>
            </w:pPr>
            <w:r w:rsidRPr="008A05C1">
              <w:rPr>
                <w:rFonts w:ascii="Calibri" w:hAnsi="Calibri" w:cs="Calibri"/>
                <w:i/>
                <w:sz w:val="20"/>
                <w:szCs w:val="18"/>
              </w:rPr>
              <w:t>Свободное время. Ночлег.</w:t>
            </w:r>
          </w:p>
        </w:tc>
      </w:tr>
      <w:tr w:rsidR="00BB5062" w:rsidRPr="00A910F1" w:rsidTr="008A05C1">
        <w:trPr>
          <w:trHeight w:val="550"/>
          <w:jc w:val="center"/>
        </w:trPr>
        <w:tc>
          <w:tcPr>
            <w:tcW w:w="972" w:type="dxa"/>
            <w:shd w:val="clear" w:color="auto" w:fill="auto"/>
          </w:tcPr>
          <w:p w:rsidR="00BB5062" w:rsidRPr="008A05C1" w:rsidRDefault="00A910F1" w:rsidP="000D6ED4">
            <w:pPr>
              <w:spacing w:after="0" w:line="240" w:lineRule="auto"/>
              <w:ind w:left="82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8A05C1">
              <w:rPr>
                <w:rFonts w:ascii="Calibri" w:hAnsi="Calibri" w:cs="Calibri"/>
                <w:b/>
                <w:i/>
                <w:sz w:val="20"/>
                <w:szCs w:val="20"/>
              </w:rPr>
              <w:t>3 день</w:t>
            </w:r>
          </w:p>
        </w:tc>
        <w:tc>
          <w:tcPr>
            <w:tcW w:w="9735" w:type="dxa"/>
          </w:tcPr>
          <w:p w:rsidR="00BB5062" w:rsidRPr="008A05C1" w:rsidRDefault="00BB5062" w:rsidP="00802A6F">
            <w:pPr>
              <w:spacing w:after="0"/>
              <w:ind w:left="82"/>
              <w:rPr>
                <w:rFonts w:ascii="Calibri" w:hAnsi="Calibri" w:cs="Calibri"/>
                <w:i/>
                <w:sz w:val="20"/>
                <w:szCs w:val="18"/>
              </w:rPr>
            </w:pPr>
            <w:r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Завтрак. Выселение из гостиницы Посещение </w:t>
            </w:r>
            <w:r w:rsidR="00B63340" w:rsidRPr="00B63340">
              <w:rPr>
                <w:rFonts w:ascii="Calibri" w:hAnsi="Calibri" w:cs="Calibri"/>
                <w:i/>
                <w:sz w:val="20"/>
                <w:szCs w:val="18"/>
              </w:rPr>
              <w:t xml:space="preserve"> </w:t>
            </w:r>
            <w:r w:rsidR="00B63340">
              <w:rPr>
                <w:rFonts w:ascii="Calibri" w:hAnsi="Calibri" w:cs="Calibri"/>
                <w:i/>
                <w:sz w:val="20"/>
                <w:szCs w:val="18"/>
              </w:rPr>
              <w:t xml:space="preserve">одного из торговых </w:t>
            </w:r>
            <w:r w:rsidRPr="008A05C1">
              <w:rPr>
                <w:rFonts w:ascii="Calibri" w:hAnsi="Calibri" w:cs="Calibri"/>
                <w:i/>
                <w:sz w:val="20"/>
                <w:szCs w:val="18"/>
              </w:rPr>
              <w:t>комплекс</w:t>
            </w:r>
            <w:r w:rsidR="00B63340">
              <w:rPr>
                <w:rFonts w:ascii="Calibri" w:hAnsi="Calibri" w:cs="Calibri"/>
                <w:i/>
                <w:sz w:val="20"/>
                <w:szCs w:val="18"/>
              </w:rPr>
              <w:t>ов</w:t>
            </w:r>
            <w:r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 </w:t>
            </w:r>
            <w:r w:rsidR="00802A6F">
              <w:rPr>
                <w:rFonts w:ascii="Calibri" w:hAnsi="Calibri" w:cs="Calibri"/>
                <w:i/>
                <w:sz w:val="20"/>
                <w:szCs w:val="18"/>
              </w:rPr>
              <w:t xml:space="preserve">или продуктового супермаркета </w:t>
            </w:r>
            <w:r w:rsidR="000D6ED4" w:rsidRPr="008A05C1">
              <w:rPr>
                <w:rFonts w:ascii="Calibri" w:hAnsi="Calibri" w:cs="Calibri"/>
                <w:i/>
                <w:sz w:val="20"/>
                <w:szCs w:val="18"/>
              </w:rPr>
              <w:t>(до 1</w:t>
            </w:r>
            <w:r w:rsidR="00802A6F">
              <w:rPr>
                <w:rFonts w:ascii="Calibri" w:hAnsi="Calibri" w:cs="Calibri"/>
                <w:i/>
                <w:sz w:val="20"/>
                <w:szCs w:val="18"/>
              </w:rPr>
              <w:t>2</w:t>
            </w:r>
            <w:r w:rsidR="000D6ED4" w:rsidRPr="008A05C1">
              <w:rPr>
                <w:rFonts w:ascii="Calibri" w:hAnsi="Calibri" w:cs="Calibri"/>
                <w:i/>
                <w:sz w:val="20"/>
                <w:szCs w:val="18"/>
              </w:rPr>
              <w:t>:</w:t>
            </w:r>
            <w:r w:rsidR="00802A6F">
              <w:rPr>
                <w:rFonts w:ascii="Calibri" w:hAnsi="Calibri" w:cs="Calibri"/>
                <w:i/>
                <w:sz w:val="20"/>
                <w:szCs w:val="18"/>
              </w:rPr>
              <w:t>0</w:t>
            </w:r>
            <w:r w:rsidRPr="008A05C1">
              <w:rPr>
                <w:rFonts w:ascii="Calibri" w:hAnsi="Calibri" w:cs="Calibri"/>
                <w:i/>
                <w:sz w:val="20"/>
                <w:szCs w:val="18"/>
              </w:rPr>
              <w:t>0</w:t>
            </w:r>
            <w:r w:rsidR="000D6ED4"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 ч.)</w:t>
            </w:r>
            <w:r w:rsidRPr="008A05C1">
              <w:rPr>
                <w:rFonts w:ascii="Calibri" w:hAnsi="Calibri" w:cs="Calibri"/>
                <w:i/>
                <w:sz w:val="20"/>
                <w:szCs w:val="18"/>
              </w:rPr>
              <w:t>.</w:t>
            </w:r>
            <w:r w:rsidR="000D6ED4"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 </w:t>
            </w:r>
            <w:r w:rsidRPr="008A05C1">
              <w:rPr>
                <w:rFonts w:ascii="Calibri" w:hAnsi="Calibri" w:cs="Calibri"/>
                <w:i/>
                <w:sz w:val="20"/>
                <w:szCs w:val="18"/>
              </w:rPr>
              <w:t>Отъезд в Минск. Прибытие в Минск</w:t>
            </w:r>
            <w:r w:rsidR="000D6ED4" w:rsidRPr="008A05C1">
              <w:rPr>
                <w:rFonts w:ascii="Calibri" w:hAnsi="Calibri" w:cs="Calibri"/>
                <w:i/>
                <w:sz w:val="20"/>
                <w:szCs w:val="18"/>
              </w:rPr>
              <w:t xml:space="preserve"> ориентировочно в 00:</w:t>
            </w:r>
            <w:r w:rsidRPr="008A05C1">
              <w:rPr>
                <w:rFonts w:ascii="Calibri" w:hAnsi="Calibri" w:cs="Calibri"/>
                <w:i/>
                <w:sz w:val="20"/>
                <w:szCs w:val="18"/>
              </w:rPr>
              <w:t>00 (прибытие по мере прохождения границы)</w:t>
            </w:r>
          </w:p>
        </w:tc>
      </w:tr>
    </w:tbl>
    <w:p w:rsidR="00F70E99" w:rsidRPr="008A05C1" w:rsidRDefault="00F70E99" w:rsidP="000D6ED4">
      <w:pPr>
        <w:spacing w:after="0"/>
        <w:jc w:val="both"/>
        <w:rPr>
          <w:rFonts w:ascii="Calibri" w:hAnsi="Calibri" w:cs="Calibri"/>
          <w:i/>
          <w:color w:val="FF0000"/>
          <w:sz w:val="8"/>
        </w:rPr>
      </w:pPr>
    </w:p>
    <w:p w:rsidR="003C4CD1" w:rsidRPr="00802A6F" w:rsidRDefault="00802A6F" w:rsidP="00802A6F">
      <w:pPr>
        <w:ind w:right="-180"/>
        <w:jc w:val="both"/>
        <w:rPr>
          <w:rFonts w:ascii="Calibri" w:hAnsi="Calibri" w:cs="Arial"/>
          <w:b/>
          <w:i/>
          <w:sz w:val="28"/>
          <w:szCs w:val="28"/>
        </w:rPr>
      </w:pPr>
      <w:bookmarkStart w:id="0" w:name="_GoBack"/>
      <w:r w:rsidRPr="00802A6F">
        <w:rPr>
          <w:rFonts w:ascii="Arial" w:hAnsi="Arial" w:cs="Arial"/>
          <w:b/>
          <w:i/>
          <w:color w:val="FF0000"/>
          <w:sz w:val="16"/>
          <w:szCs w:val="16"/>
          <w:u w:val="single"/>
        </w:rPr>
        <w:t>Внимание</w:t>
      </w:r>
      <w:r w:rsidRPr="00802A6F">
        <w:rPr>
          <w:rFonts w:ascii="Arial" w:hAnsi="Arial" w:cs="Arial"/>
          <w:i/>
          <w:color w:val="FF0000"/>
          <w:sz w:val="16"/>
          <w:szCs w:val="16"/>
          <w:u w:val="single"/>
        </w:rPr>
        <w:t>: в прог</w:t>
      </w:r>
      <w:r w:rsidR="00054C90">
        <w:rPr>
          <w:rFonts w:ascii="Arial" w:hAnsi="Arial" w:cs="Arial"/>
          <w:i/>
          <w:color w:val="FF0000"/>
          <w:sz w:val="16"/>
          <w:szCs w:val="16"/>
          <w:u w:val="single"/>
        </w:rPr>
        <w:t>рамме тура могут быть изменения</w:t>
      </w:r>
      <w:r>
        <w:rPr>
          <w:rFonts w:ascii="Arial" w:hAnsi="Arial" w:cs="Arial"/>
          <w:i/>
          <w:color w:val="FF0000"/>
          <w:sz w:val="16"/>
          <w:szCs w:val="16"/>
        </w:rPr>
        <w:t>:</w:t>
      </w:r>
      <w:r w:rsidRPr="00012F52">
        <w:rPr>
          <w:rFonts w:ascii="Arial" w:hAnsi="Arial" w:cs="Arial"/>
          <w:i/>
          <w:sz w:val="16"/>
          <w:szCs w:val="16"/>
        </w:rPr>
        <w:t xml:space="preserve"> порядок экскурсий может быть  изменен по времени и датам  проведения в зависимости от времени работы экскурсионных объектов на маршруте следования. Стоимость входных билетов может меняться. Возможна замена экскурсии. </w:t>
      </w:r>
      <w:r>
        <w:rPr>
          <w:rFonts w:ascii="Arial" w:hAnsi="Arial" w:cs="Arial"/>
          <w:i/>
          <w:sz w:val="16"/>
          <w:szCs w:val="16"/>
        </w:rPr>
        <w:t xml:space="preserve"> Время на маршруте может корректироват</w:t>
      </w:r>
      <w:r w:rsidR="00054C90">
        <w:rPr>
          <w:rFonts w:ascii="Arial" w:hAnsi="Arial" w:cs="Arial"/>
          <w:i/>
          <w:sz w:val="16"/>
          <w:szCs w:val="16"/>
        </w:rPr>
        <w:t>ься</w:t>
      </w:r>
      <w:r>
        <w:rPr>
          <w:rFonts w:ascii="Arial" w:hAnsi="Arial" w:cs="Arial"/>
          <w:i/>
          <w:sz w:val="16"/>
          <w:szCs w:val="16"/>
        </w:rPr>
        <w:t xml:space="preserve">.  </w:t>
      </w:r>
      <w:r w:rsidRPr="00802A6F">
        <w:rPr>
          <w:rFonts w:ascii="Arial" w:hAnsi="Arial" w:cs="Arial"/>
          <w:b/>
          <w:i/>
          <w:sz w:val="16"/>
          <w:szCs w:val="16"/>
        </w:rPr>
        <w:t>Просьба программу уточнять  за 7 дней до выезда.</w:t>
      </w:r>
    </w:p>
    <w:bookmarkEnd w:id="0"/>
    <w:p w:rsidR="00D52DC2" w:rsidRDefault="00F70E99" w:rsidP="00D52DC2">
      <w:pPr>
        <w:jc w:val="center"/>
        <w:rPr>
          <w:rFonts w:ascii="Calibri" w:hAnsi="Calibri" w:cs="Arial"/>
          <w:b/>
          <w:i/>
          <w:sz w:val="28"/>
          <w:szCs w:val="28"/>
        </w:rPr>
      </w:pPr>
      <w:r w:rsidRPr="00DC5DAF">
        <w:rPr>
          <w:rFonts w:ascii="Calibri" w:hAnsi="Calibri" w:cs="Arial"/>
          <w:b/>
          <w:i/>
          <w:sz w:val="28"/>
          <w:szCs w:val="28"/>
        </w:rPr>
        <w:t>Стоимость тура на 1 человека</w:t>
      </w:r>
      <w:r w:rsidR="00054C90">
        <w:rPr>
          <w:rFonts w:ascii="Calibri" w:hAnsi="Calibri" w:cs="Arial"/>
          <w:b/>
          <w:i/>
          <w:sz w:val="28"/>
          <w:szCs w:val="28"/>
        </w:rPr>
        <w:t xml:space="preserve"> (</w:t>
      </w:r>
      <w:r w:rsidR="00AE4565" w:rsidRPr="00DC5DAF">
        <w:rPr>
          <w:rFonts w:ascii="Calibri" w:hAnsi="Calibri" w:cs="Arial"/>
          <w:b/>
          <w:i/>
          <w:sz w:val="28"/>
          <w:szCs w:val="28"/>
        </w:rPr>
        <w:t>место в 2-х местном номере)</w:t>
      </w:r>
      <w:r w:rsidRPr="00DC5DAF">
        <w:rPr>
          <w:rFonts w:ascii="Calibri" w:hAnsi="Calibri" w:cs="Arial"/>
          <w:b/>
          <w:i/>
          <w:sz w:val="28"/>
          <w:szCs w:val="28"/>
        </w:rPr>
        <w:t xml:space="preserve">: </w:t>
      </w:r>
      <w:r w:rsidR="00DC5DAF" w:rsidRPr="00DC5DAF">
        <w:rPr>
          <w:rFonts w:ascii="Calibri" w:hAnsi="Calibri" w:cs="Arial"/>
          <w:b/>
          <w:i/>
          <w:sz w:val="28"/>
          <w:szCs w:val="28"/>
        </w:rPr>
        <w:t>120</w:t>
      </w:r>
      <w:r w:rsidR="00AE4565" w:rsidRPr="00DC5DAF">
        <w:rPr>
          <w:rFonts w:ascii="Calibri" w:hAnsi="Calibri" w:cs="Arial"/>
          <w:b/>
          <w:i/>
          <w:sz w:val="28"/>
          <w:szCs w:val="28"/>
        </w:rPr>
        <w:t xml:space="preserve">Евро 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6663"/>
      </w:tblGrid>
      <w:tr w:rsidR="00F70E99" w:rsidRPr="001B51AB" w:rsidTr="008A05C1">
        <w:trPr>
          <w:trHeight w:val="193"/>
        </w:trPr>
        <w:tc>
          <w:tcPr>
            <w:tcW w:w="4111" w:type="dxa"/>
          </w:tcPr>
          <w:p w:rsidR="00F70E99" w:rsidRPr="008A05C1" w:rsidRDefault="00F70E99" w:rsidP="008A05C1">
            <w:pPr>
              <w:spacing w:after="0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8A05C1">
              <w:rPr>
                <w:rFonts w:ascii="Calibri" w:hAnsi="Calibri" w:cs="Arial"/>
                <w:b/>
                <w:i/>
                <w:sz w:val="18"/>
                <w:szCs w:val="18"/>
              </w:rPr>
              <w:t>В стоимость тура входит:</w:t>
            </w:r>
          </w:p>
        </w:tc>
        <w:tc>
          <w:tcPr>
            <w:tcW w:w="6663" w:type="dxa"/>
            <w:vAlign w:val="center"/>
          </w:tcPr>
          <w:p w:rsidR="00F70E99" w:rsidRPr="008A05C1" w:rsidRDefault="00F70E99" w:rsidP="008A05C1">
            <w:pPr>
              <w:spacing w:after="0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8A05C1">
              <w:rPr>
                <w:rFonts w:ascii="Calibri" w:hAnsi="Calibri" w:cs="Arial"/>
                <w:b/>
                <w:i/>
                <w:sz w:val="18"/>
                <w:szCs w:val="18"/>
              </w:rPr>
              <w:t>Дополнительно оплачивается:</w:t>
            </w:r>
          </w:p>
        </w:tc>
      </w:tr>
      <w:tr w:rsidR="00F70E99" w:rsidRPr="001B51AB" w:rsidTr="008A05C1">
        <w:trPr>
          <w:trHeight w:val="1729"/>
        </w:trPr>
        <w:tc>
          <w:tcPr>
            <w:tcW w:w="4111" w:type="dxa"/>
          </w:tcPr>
          <w:p w:rsidR="00F70E99" w:rsidRPr="001B51AB" w:rsidRDefault="00F70E99" w:rsidP="00F70E99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Arial"/>
                <w:i/>
                <w:color w:val="000000"/>
                <w:sz w:val="18"/>
                <w:szCs w:val="18"/>
              </w:rPr>
            </w:pPr>
            <w:r w:rsidRPr="001B51AB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проезд автобусом по маршруту;</w:t>
            </w:r>
          </w:p>
          <w:p w:rsidR="00F70E99" w:rsidRPr="001B51AB" w:rsidRDefault="00F70E99" w:rsidP="00F70E99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2 ночлега в отеле</w:t>
            </w:r>
            <w:r w:rsidR="00AE4565" w:rsidRPr="00AE4565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в</w:t>
            </w:r>
            <w:r w:rsidRPr="001B51AB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Варшаве</w:t>
            </w:r>
            <w:r w:rsidRPr="001B51AB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;</w:t>
            </w:r>
          </w:p>
          <w:p w:rsidR="00F70E99" w:rsidRPr="001B51AB" w:rsidRDefault="00F70E99" w:rsidP="00F70E99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Arial"/>
                <w:i/>
                <w:color w:val="000000"/>
                <w:sz w:val="18"/>
                <w:szCs w:val="18"/>
              </w:rPr>
            </w:pPr>
            <w:r w:rsidRPr="001B51AB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2 завтрака;</w:t>
            </w:r>
          </w:p>
          <w:p w:rsidR="00F70E99" w:rsidRPr="001B51AB" w:rsidRDefault="00802A6F" w:rsidP="00F70E99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одна экскурсия по программе</w:t>
            </w:r>
            <w:r w:rsidR="00F70E99" w:rsidRPr="001B51AB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663" w:type="dxa"/>
          </w:tcPr>
          <w:p w:rsidR="00F70E99" w:rsidRPr="001B51AB" w:rsidRDefault="00F70E99" w:rsidP="00F70E99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Arial"/>
                <w:i/>
                <w:color w:val="000000"/>
                <w:sz w:val="18"/>
                <w:szCs w:val="18"/>
              </w:rPr>
            </w:pPr>
            <w:r w:rsidRPr="001B51AB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 xml:space="preserve">туристическая услуга </w:t>
            </w:r>
            <w:r w:rsidRPr="001B51AB">
              <w:rPr>
                <w:rFonts w:ascii="Calibri" w:hAnsi="Calibri" w:cs="Arial"/>
                <w:i/>
                <w:color w:val="000000"/>
                <w:sz w:val="18"/>
                <w:szCs w:val="18"/>
                <w:lang w:val="en-US"/>
              </w:rPr>
              <w:t xml:space="preserve">- </w:t>
            </w:r>
            <w:r w:rsidRPr="001B51AB">
              <w:rPr>
                <w:rFonts w:ascii="Calibri" w:hAnsi="Calibri" w:cs="Arial"/>
                <w:i/>
                <w:sz w:val="18"/>
                <w:szCs w:val="18"/>
              </w:rPr>
              <w:t>45р. 00к.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;</w:t>
            </w:r>
            <w:r w:rsidRPr="001B51AB">
              <w:rPr>
                <w:rFonts w:ascii="Calibri" w:hAnsi="Calibri" w:cs="Arial"/>
                <w:i/>
                <w:sz w:val="18"/>
                <w:szCs w:val="18"/>
              </w:rPr>
              <w:t xml:space="preserve"> </w:t>
            </w:r>
          </w:p>
          <w:p w:rsidR="00F70E99" w:rsidRPr="001B51AB" w:rsidRDefault="00F70E99" w:rsidP="00F70E99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Arial"/>
                <w:i/>
                <w:color w:val="000000"/>
                <w:sz w:val="18"/>
                <w:szCs w:val="18"/>
              </w:rPr>
            </w:pPr>
            <w:r w:rsidRPr="001B51AB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экскурсии за доплату по прогр</w:t>
            </w:r>
            <w:r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амме;</w:t>
            </w:r>
          </w:p>
          <w:p w:rsidR="00F70E99" w:rsidRPr="001B51AB" w:rsidRDefault="00C11E78" w:rsidP="00F70E99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Arial"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входные</w:t>
            </w:r>
            <w:r w:rsidR="00F70E99" w:rsidRPr="001B51AB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 xml:space="preserve"> билет</w:t>
            </w:r>
            <w:r w:rsidR="00F70E99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ы в музеи и замки;</w:t>
            </w:r>
          </w:p>
          <w:p w:rsidR="00F70E99" w:rsidRPr="001B51AB" w:rsidRDefault="00F70E99" w:rsidP="00F70E99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Arial"/>
                <w:i/>
                <w:color w:val="000000"/>
                <w:sz w:val="18"/>
                <w:szCs w:val="18"/>
              </w:rPr>
            </w:pPr>
            <w:r w:rsidRPr="001B51AB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 xml:space="preserve">доплата за одноместный номер </w:t>
            </w:r>
            <w:r w:rsidRPr="00DC5DAF">
              <w:rPr>
                <w:rFonts w:ascii="Calibri" w:hAnsi="Calibri" w:cs="Arial"/>
                <w:b/>
                <w:i/>
                <w:color w:val="000000"/>
                <w:sz w:val="18"/>
                <w:szCs w:val="18"/>
              </w:rPr>
              <w:t>– 40 евро (2 ночи);</w:t>
            </w:r>
          </w:p>
          <w:p w:rsidR="00F70E99" w:rsidRPr="008A05C1" w:rsidRDefault="00F70E99" w:rsidP="0002559F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Arial"/>
                <w:i/>
                <w:color w:val="000000"/>
                <w:sz w:val="18"/>
                <w:szCs w:val="18"/>
              </w:rPr>
            </w:pPr>
            <w:r w:rsidRPr="001B51AB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виза (Шенген).</w:t>
            </w:r>
            <w:r w:rsidR="00054C90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 xml:space="preserve"> Подача самостоятельно туристом</w:t>
            </w:r>
            <w:r w:rsidRPr="001B51AB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 xml:space="preserve"> через визовые центры</w:t>
            </w:r>
            <w:r w:rsidR="00054C90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 xml:space="preserve"> </w:t>
            </w:r>
            <w:r w:rsidRPr="001B51AB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(пакет документов для открытия визы (возможен многократный Шенген) предоставляем).</w:t>
            </w:r>
          </w:p>
        </w:tc>
      </w:tr>
    </w:tbl>
    <w:p w:rsidR="00155359" w:rsidRPr="00A910F1" w:rsidRDefault="00155359">
      <w:pPr>
        <w:rPr>
          <w:rFonts w:ascii="Calibri" w:hAnsi="Calibri" w:cs="Calibri"/>
          <w:i/>
        </w:rPr>
      </w:pPr>
    </w:p>
    <w:sectPr w:rsidR="00155359" w:rsidRPr="00A910F1" w:rsidSect="00D52DC2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0C3"/>
    <w:multiLevelType w:val="multilevel"/>
    <w:tmpl w:val="AD88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67871"/>
    <w:multiLevelType w:val="hybridMultilevel"/>
    <w:tmpl w:val="9DECEA06"/>
    <w:lvl w:ilvl="0" w:tplc="91F86C7E">
      <w:start w:val="1"/>
      <w:numFmt w:val="decimal"/>
      <w:lvlText w:val="%1."/>
      <w:lvlJc w:val="left"/>
      <w:pPr>
        <w:ind w:left="442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">
    <w:nsid w:val="0DE40DEF"/>
    <w:multiLevelType w:val="hybridMultilevel"/>
    <w:tmpl w:val="68944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0339A"/>
    <w:multiLevelType w:val="multilevel"/>
    <w:tmpl w:val="BCB4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29037D"/>
    <w:multiLevelType w:val="hybridMultilevel"/>
    <w:tmpl w:val="1B362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F76EB"/>
    <w:multiLevelType w:val="hybridMultilevel"/>
    <w:tmpl w:val="D68E8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0E7C"/>
    <w:rsid w:val="0002559F"/>
    <w:rsid w:val="00044105"/>
    <w:rsid w:val="00054C90"/>
    <w:rsid w:val="000A6B30"/>
    <w:rsid w:val="000D6ED4"/>
    <w:rsid w:val="00115BDC"/>
    <w:rsid w:val="00155359"/>
    <w:rsid w:val="0018781F"/>
    <w:rsid w:val="00271C61"/>
    <w:rsid w:val="00277F2B"/>
    <w:rsid w:val="002F01E4"/>
    <w:rsid w:val="00300431"/>
    <w:rsid w:val="00323C8E"/>
    <w:rsid w:val="003C4CD1"/>
    <w:rsid w:val="003E6934"/>
    <w:rsid w:val="00446017"/>
    <w:rsid w:val="0049426B"/>
    <w:rsid w:val="004B45FF"/>
    <w:rsid w:val="005B2F81"/>
    <w:rsid w:val="00641556"/>
    <w:rsid w:val="006C606C"/>
    <w:rsid w:val="00713C0C"/>
    <w:rsid w:val="00771765"/>
    <w:rsid w:val="00774842"/>
    <w:rsid w:val="00802A6F"/>
    <w:rsid w:val="00894055"/>
    <w:rsid w:val="008A05C1"/>
    <w:rsid w:val="008F70F4"/>
    <w:rsid w:val="00945F78"/>
    <w:rsid w:val="009A3145"/>
    <w:rsid w:val="00A73FCC"/>
    <w:rsid w:val="00A910F1"/>
    <w:rsid w:val="00AE4565"/>
    <w:rsid w:val="00AF643D"/>
    <w:rsid w:val="00B10E7C"/>
    <w:rsid w:val="00B23ED9"/>
    <w:rsid w:val="00B5702C"/>
    <w:rsid w:val="00B63340"/>
    <w:rsid w:val="00BB3ACF"/>
    <w:rsid w:val="00BB5062"/>
    <w:rsid w:val="00C11E78"/>
    <w:rsid w:val="00C61C72"/>
    <w:rsid w:val="00CE278D"/>
    <w:rsid w:val="00CE377D"/>
    <w:rsid w:val="00D475EC"/>
    <w:rsid w:val="00D52DC2"/>
    <w:rsid w:val="00D73C03"/>
    <w:rsid w:val="00DA71C7"/>
    <w:rsid w:val="00DB5B45"/>
    <w:rsid w:val="00DC5DAF"/>
    <w:rsid w:val="00E663EC"/>
    <w:rsid w:val="00F15889"/>
    <w:rsid w:val="00F46125"/>
    <w:rsid w:val="00F70E99"/>
    <w:rsid w:val="00FA087B"/>
    <w:rsid w:val="00FF0EB1"/>
    <w:rsid w:val="00FF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0E7C"/>
    <w:rPr>
      <w:b/>
      <w:bCs/>
    </w:rPr>
  </w:style>
  <w:style w:type="paragraph" w:styleId="a4">
    <w:name w:val="List Paragraph"/>
    <w:basedOn w:val="a"/>
    <w:uiPriority w:val="34"/>
    <w:qFormat/>
    <w:rsid w:val="00FF205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B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B50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Obraz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Пользователь Windows</cp:lastModifiedBy>
  <cp:revision>2</cp:revision>
  <cp:lastPrinted>2017-01-04T17:06:00Z</cp:lastPrinted>
  <dcterms:created xsi:type="dcterms:W3CDTF">2017-02-14T11:31:00Z</dcterms:created>
  <dcterms:modified xsi:type="dcterms:W3CDTF">2017-02-14T11:31:00Z</dcterms:modified>
</cp:coreProperties>
</file>