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-367665</wp:posOffset>
            </wp:positionV>
            <wp:extent cx="1108710" cy="1108710"/>
            <wp:effectExtent l="0" t="0" r="0" b="0"/>
            <wp:wrapNone/>
            <wp:docPr id="1" name="Рисунок 1" descr="Описание: 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51304C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</w:t>
      </w:r>
      <w:r>
        <w:rPr>
          <w:rFonts w:ascii="Arial" w:hAnsi="Arial" w:cs="Arial"/>
          <w:b/>
          <w:i/>
        </w:rPr>
        <w:t xml:space="preserve">         </w:t>
      </w:r>
      <w:r>
        <w:rPr>
          <w:rFonts w:ascii="Arial" w:hAnsi="Arial" w:cs="Arial"/>
          <w:b/>
          <w:i/>
        </w:rPr>
        <w:t xml:space="preserve">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51304C" w:rsidRPr="000C3342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>,</w:t>
      </w:r>
    </w:p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51304C" w:rsidRDefault="0051304C" w:rsidP="0051304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</w:p>
    <w:p w:rsidR="00A700D1" w:rsidRPr="00A700D1" w:rsidRDefault="00A700D1" w:rsidP="00A700D1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bookmarkStart w:id="0" w:name="_GoBack"/>
      <w:bookmarkEnd w:id="0"/>
      <w:r w:rsidRPr="00A700D1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Уикенд в Праге: Прага — Дрезден*</w:t>
      </w:r>
    </w:p>
    <w:p w:rsidR="00A700D1" w:rsidRPr="00A700D1" w:rsidRDefault="00A700D1" w:rsidP="00A70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700D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Без ночных переездов!</w:t>
      </w:r>
    </w:p>
    <w:p w:rsidR="00A700D1" w:rsidRPr="00A700D1" w:rsidRDefault="00A700D1" w:rsidP="00A70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3360" behindDoc="0" locked="0" layoutInCell="1" allowOverlap="1" wp14:anchorId="019C8179" wp14:editId="6C1FA9BD">
            <wp:simplePos x="0" y="0"/>
            <wp:positionH relativeFrom="column">
              <wp:posOffset>4156075</wp:posOffset>
            </wp:positionH>
            <wp:positionV relativeFrom="paragraph">
              <wp:posOffset>679450</wp:posOffset>
            </wp:positionV>
            <wp:extent cx="2286000" cy="1333500"/>
            <wp:effectExtent l="0" t="0" r="0" b="0"/>
            <wp:wrapSquare wrapText="bothSides"/>
            <wp:docPr id="17" name="Рисунок 17" descr="http://dili.by/wp-content/uploads/6922c2d1d4ea1b4399dd6c7f147f6f79-480x24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ili.by/wp-content/uploads/6922c2d1d4ea1b4399dd6c7f147f6f79-480x24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0D1">
        <w:rPr>
          <w:rFonts w:ascii="Arial" w:eastAsia="Times New Roman" w:hAnsi="Arial" w:cs="Arial"/>
          <w:color w:val="D31075"/>
          <w:sz w:val="33"/>
          <w:szCs w:val="33"/>
          <w:lang w:eastAsia="ru-RU"/>
        </w:rPr>
        <w:t>Цена:</w:t>
      </w:r>
      <w:r w:rsidRPr="00A700D1">
        <w:rPr>
          <w:rFonts w:ascii="Arial" w:eastAsia="Times New Roman" w:hAnsi="Arial" w:cs="Arial"/>
          <w:color w:val="677BB0"/>
          <w:sz w:val="24"/>
          <w:szCs w:val="24"/>
          <w:lang w:eastAsia="ru-RU"/>
        </w:rPr>
        <w:t> </w:t>
      </w:r>
      <w:r w:rsidRPr="00A700D1">
        <w:rPr>
          <w:rFonts w:ascii="Arial" w:eastAsia="Times New Roman" w:hAnsi="Arial" w:cs="Arial"/>
          <w:b/>
          <w:bCs/>
          <w:color w:val="D31075"/>
          <w:sz w:val="33"/>
          <w:szCs w:val="33"/>
          <w:lang w:eastAsia="ru-RU"/>
        </w:rPr>
        <w:t>125€</w:t>
      </w:r>
      <w:r w:rsidRPr="00A700D1">
        <w:rPr>
          <w:rFonts w:ascii="Arial" w:eastAsia="Times New Roman" w:hAnsi="Arial" w:cs="Arial"/>
          <w:color w:val="677BB0"/>
          <w:sz w:val="24"/>
          <w:szCs w:val="24"/>
          <w:lang w:eastAsia="ru-RU"/>
        </w:rPr>
        <w:t> </w:t>
      </w:r>
      <w:r w:rsidRPr="00A700D1">
        <w:rPr>
          <w:rFonts w:ascii="Arial" w:eastAsia="Times New Roman" w:hAnsi="Arial" w:cs="Arial"/>
          <w:color w:val="D31075"/>
          <w:sz w:val="33"/>
          <w:szCs w:val="33"/>
          <w:lang w:eastAsia="ru-RU"/>
        </w:rPr>
        <w:t xml:space="preserve">+50 руб. </w:t>
      </w:r>
      <w:proofErr w:type="spellStart"/>
      <w:r w:rsidRPr="00A700D1">
        <w:rPr>
          <w:rFonts w:ascii="Arial" w:eastAsia="Times New Roman" w:hAnsi="Arial" w:cs="Arial"/>
          <w:color w:val="D31075"/>
          <w:sz w:val="33"/>
          <w:szCs w:val="33"/>
          <w:lang w:eastAsia="ru-RU"/>
        </w:rPr>
        <w:t>туруслуга</w:t>
      </w:r>
      <w:proofErr w:type="spellEnd"/>
      <w:r w:rsidRPr="00A700D1">
        <w:rPr>
          <w:rFonts w:ascii="Arial" w:eastAsia="Times New Roman" w:hAnsi="Arial" w:cs="Arial"/>
          <w:color w:val="677BB0"/>
          <w:sz w:val="24"/>
          <w:szCs w:val="24"/>
          <w:lang w:eastAsia="ru-RU"/>
        </w:rPr>
        <w:t xml:space="preserve"> / 4 </w:t>
      </w:r>
      <w:proofErr w:type="spellStart"/>
      <w:r w:rsidRPr="00A700D1">
        <w:rPr>
          <w:rFonts w:ascii="Arial" w:eastAsia="Times New Roman" w:hAnsi="Arial" w:cs="Arial"/>
          <w:color w:val="677BB0"/>
          <w:sz w:val="24"/>
          <w:szCs w:val="24"/>
          <w:lang w:eastAsia="ru-RU"/>
        </w:rPr>
        <w:t>дня</w:t>
      </w:r>
      <w:r w:rsidRPr="00A700D1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Выезд</w:t>
      </w:r>
      <w:proofErr w:type="spellEnd"/>
      <w:r w:rsidRPr="00A700D1">
        <w:rPr>
          <w:rFonts w:ascii="Arial" w:eastAsia="Times New Roman" w:hAnsi="Arial" w:cs="Arial"/>
          <w:color w:val="484848"/>
          <w:sz w:val="27"/>
          <w:szCs w:val="27"/>
          <w:lang w:eastAsia="ru-RU"/>
        </w:rPr>
        <w:t xml:space="preserve"> из Минска: 08.03.2018, 29.03.2018, 14.04.2018, 28.04.2018, 24.05.2018, 30.06.2018, 26.07.2018, 09.08.2018, 23.08.2018, 27.09.2018</w:t>
      </w:r>
    </w:p>
    <w:p w:rsidR="00A700D1" w:rsidRPr="00A700D1" w:rsidRDefault="00A700D1" w:rsidP="00A700D1">
      <w:pPr>
        <w:spacing w:before="75" w:after="75" w:line="240" w:lineRule="auto"/>
        <w:ind w:left="60" w:right="60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5408" behindDoc="0" locked="0" layoutInCell="1" allowOverlap="1" wp14:anchorId="590087FC" wp14:editId="046DAB3D">
            <wp:simplePos x="0" y="0"/>
            <wp:positionH relativeFrom="column">
              <wp:posOffset>4158615</wp:posOffset>
            </wp:positionH>
            <wp:positionV relativeFrom="paragraph">
              <wp:posOffset>1472565</wp:posOffset>
            </wp:positionV>
            <wp:extent cx="2286000" cy="1333500"/>
            <wp:effectExtent l="0" t="0" r="0" b="0"/>
            <wp:wrapSquare wrapText="bothSides"/>
            <wp:docPr id="15" name="Рисунок 15" descr="http://dili.by/wp-content/uploads/09f45e5859535df1b15af3271b59f7af-420x28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ili.by/wp-content/uploads/09f45e5859535df1b15af3271b59f7af-420x28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2336" behindDoc="0" locked="0" layoutInCell="1" allowOverlap="1" wp14:anchorId="5EE4D467" wp14:editId="0BB56C48">
            <wp:simplePos x="0" y="0"/>
            <wp:positionH relativeFrom="column">
              <wp:posOffset>1796415</wp:posOffset>
            </wp:positionH>
            <wp:positionV relativeFrom="paragraph">
              <wp:posOffset>1470025</wp:posOffset>
            </wp:positionV>
            <wp:extent cx="2286000" cy="1333500"/>
            <wp:effectExtent l="0" t="0" r="0" b="0"/>
            <wp:wrapSquare wrapText="bothSides"/>
            <wp:docPr id="18" name="Рисунок 18" descr="http://dili.by/wp-content/uploads/24a38031ed3b2b578bf5041796a15584-421x2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ili.by/wp-content/uploads/24a38031ed3b2b578bf5041796a15584-421x2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4384" behindDoc="0" locked="0" layoutInCell="1" allowOverlap="1" wp14:anchorId="4A07B91B" wp14:editId="25552E6E">
            <wp:simplePos x="0" y="0"/>
            <wp:positionH relativeFrom="column">
              <wp:posOffset>-622935</wp:posOffset>
            </wp:positionH>
            <wp:positionV relativeFrom="paragraph">
              <wp:posOffset>1472565</wp:posOffset>
            </wp:positionV>
            <wp:extent cx="2286000" cy="1333500"/>
            <wp:effectExtent l="0" t="0" r="0" b="0"/>
            <wp:wrapSquare wrapText="bothSides"/>
            <wp:docPr id="16" name="Рисунок 16" descr="http://dili.by/wp-content/uploads/669b8e5ee0bfc215b00e5ad2c0854f38-420x28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li.by/wp-content/uploads/669b8e5ee0bfc215b00e5ad2c0854f38-420x28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0288" behindDoc="0" locked="0" layoutInCell="1" allowOverlap="1" wp14:anchorId="4FE301D5" wp14:editId="52CA3A58">
            <wp:simplePos x="0" y="0"/>
            <wp:positionH relativeFrom="column">
              <wp:posOffset>-622935</wp:posOffset>
            </wp:positionH>
            <wp:positionV relativeFrom="paragraph">
              <wp:posOffset>43815</wp:posOffset>
            </wp:positionV>
            <wp:extent cx="2286000" cy="1333500"/>
            <wp:effectExtent l="0" t="0" r="0" b="0"/>
            <wp:wrapSquare wrapText="bothSides"/>
            <wp:docPr id="19" name="Рисунок 19" descr="http://dili.by/wp-content/uploads/e4ca2c7439bd5c8e683afbcc7af4ed41-480x27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li.by/wp-content/uploads/e4ca2c7439bd5c8e683afbcc7af4ed41-480x27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1312" behindDoc="0" locked="0" layoutInCell="1" allowOverlap="1" wp14:anchorId="332D2660" wp14:editId="6625F3A2">
            <wp:simplePos x="0" y="0"/>
            <wp:positionH relativeFrom="column">
              <wp:posOffset>1796415</wp:posOffset>
            </wp:positionH>
            <wp:positionV relativeFrom="paragraph">
              <wp:posOffset>43815</wp:posOffset>
            </wp:positionV>
            <wp:extent cx="2286000" cy="1333500"/>
            <wp:effectExtent l="0" t="0" r="0" b="0"/>
            <wp:wrapSquare wrapText="bothSides"/>
            <wp:docPr id="20" name="Рисунок 20" descr="http://dili.by/wp-content/uploads/ebf819a1017c23e6c2eb15ab96b267bd-480x27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li.by/wp-content/uploads/ebf819a1017c23e6c2eb15ab96b267bd-480x27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0D1" w:rsidRPr="00A700D1" w:rsidRDefault="00A700D1" w:rsidP="00A700D1">
      <w:pPr>
        <w:shd w:val="clear" w:color="auto" w:fill="FFFFFF"/>
        <w:spacing w:before="100" w:beforeAutospacing="1" w:line="240" w:lineRule="auto"/>
        <w:jc w:val="center"/>
        <w:outlineLvl w:val="1"/>
        <w:rPr>
          <w:rFonts w:ascii="Arial" w:eastAsia="Times New Roman" w:hAnsi="Arial" w:cs="Arial"/>
          <w:color w:val="484848"/>
          <w:sz w:val="36"/>
          <w:szCs w:val="36"/>
          <w:lang w:eastAsia="ru-RU"/>
        </w:rPr>
      </w:pPr>
      <w:r w:rsidRPr="00A700D1">
        <w:rPr>
          <w:rFonts w:ascii="Arial" w:eastAsia="Times New Roman" w:hAnsi="Arial" w:cs="Arial"/>
          <w:color w:val="484848"/>
          <w:sz w:val="36"/>
          <w:szCs w:val="36"/>
          <w:lang w:eastAsia="ru-RU"/>
        </w:rPr>
        <w:t>Программа тура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из Минска в 5:00. Транзит по территории РП. Ночлег в отеле тур</w:t>
      </w:r>
      <w:proofErr w:type="gram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 на территории Польши или Чехии.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день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 </w:t>
      </w: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(включено)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Объемная обзорная экскурсия по Праге (мы захватим и Верхний, и Нижний город) (включено)</w:t>
      </w:r>
      <w:proofErr w:type="gramStart"/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радчаны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Пражский Град, Собор Святого Вита, Малая Сторона, Карлов мост,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Староместская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с курантами,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Вацлавская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могут попасть на одну из самых популярных экскурсий в Праге! Совершить увлекательное водное путешествие по Влтаве на корабле (билет 25 €: корабль+ шведский стол+2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напитка+гид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мы проплывем по Влтаве, охватив те достопримечательности, до которых проблематично добраться во время обзорной экскурсии! Мы пройдем уникальную шлюзовую систему Праги и, минуя Танцующий дом, проплыв под мостами Праги, доплывем до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Вышеграда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место, откуда начиналась история Праги! </w:t>
      </w:r>
      <w:proofErr w:type="gram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корабле у нас будет возможность совершить гастрономическое путешествие (шведский стол с европейско-чешскими блюдами + в стоимость входят 2 напитка (вода, чай, соки, вино, пиво), на корабле с нами плывет </w:t>
      </w:r>
      <w:r w:rsidR="00BB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гид, который будет рассказывать 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достопримечательностях, которые мы проплываем.</w:t>
      </w:r>
      <w:proofErr w:type="gram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останется расслабиться, вкусно кушать и наслаждаться видами!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желающий (за дополнительную оплату 10 €) предлагается вечерняя экскурсия</w:t>
      </w: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«МИСТИЧЕСКАЯ </w:t>
      </w:r>
      <w:proofErr w:type="spellStart"/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ПРАГА»</w:t>
      </w:r>
      <w:proofErr w:type="gramStart"/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 Вас с множеством легенд старой Праги. Вы узнаете леденящие душу истории о ведьмах и водяных, магах и алхимиках, кладах и тайниках. Если у Вас крепкие нервы, и Вы не </w:t>
      </w:r>
      <w:proofErr w:type="gram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пощекотать свои нервы, выбирайте самую захватывающую экскурсию по Праге!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Ночлег в Праге.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день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 </w:t>
      </w: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(включено)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в Праге.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для желающих (доплата 25 € с человека)</w:t>
      </w: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экскурсия в Дрезден: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пройдем по историческому центру города (Театральная площадь,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Земпер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-Опера, набережная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Брюля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Придворная церковь, Новый рынок, дворец Цвингер), почувствуем дух Саксонии, попробуем колбаски, немецкое пиво.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время, его можно провести:</w:t>
      </w:r>
    </w:p>
    <w:p w:rsidR="00A700D1" w:rsidRPr="00A700D1" w:rsidRDefault="00A700D1" w:rsidP="00BB6F77">
      <w:pPr>
        <w:numPr>
          <w:ilvl w:val="0"/>
          <w:numId w:val="6"/>
        </w:numPr>
        <w:shd w:val="clear" w:color="auto" w:fill="FFFFFF"/>
        <w:spacing w:after="0" w:line="240" w:lineRule="auto"/>
        <w:ind w:left="-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знаменитой </w:t>
      </w: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Дрезденской галерее 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(входной билет 10 €, аудиогид 3€). В Дрезденской галерее выставлены картины 15-18 века (главной жемчужиной которой является Сикстинская Мадонна), то есть исключительно старых мастеров: классицизм, романтизм, барокко, рококо – вот те стили, о которых можно получить полное представление. Произведения Рафаэля, Рубенса, Дюрера, Рембрандта.</w:t>
      </w:r>
    </w:p>
    <w:p w:rsidR="00A700D1" w:rsidRPr="00A700D1" w:rsidRDefault="00A700D1" w:rsidP="00BB6F77">
      <w:pPr>
        <w:numPr>
          <w:ilvl w:val="0"/>
          <w:numId w:val="6"/>
        </w:numPr>
        <w:shd w:val="clear" w:color="auto" w:fill="FFFFFF"/>
        <w:spacing w:after="0" w:line="240" w:lineRule="auto"/>
        <w:ind w:left="-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великолепных </w:t>
      </w: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Зеленых сводах 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(входной билет 10 €, аудиогид 3€). Это сокровищница династии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Веттинов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ней принадлежал курфюрст Август Сильный). Зелеными эти своды называли потому, что стены (теперь закрытые зеркалами) были малахитово-зеленого цвета. Сейчас там хранятся сокровища, украшения, сервизы династии и уникальный алмазный фонд.</w:t>
      </w:r>
    </w:p>
    <w:p w:rsidR="00A700D1" w:rsidRPr="00A700D1" w:rsidRDefault="00A700D1" w:rsidP="00BB6F77">
      <w:pPr>
        <w:numPr>
          <w:ilvl w:val="0"/>
          <w:numId w:val="6"/>
        </w:numPr>
        <w:shd w:val="clear" w:color="auto" w:fill="FFFFFF"/>
        <w:spacing w:after="0" w:line="240" w:lineRule="auto"/>
        <w:ind w:left="-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Шоппинг!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Дрездене один из лучших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шоппингов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 очень компактный, что позволяет не тратить время на длинные переезды между торговыми центрами, а можно пройти всего два шага и вы на месте. Несмотря на компактность, в центре Дрездена находятся три больших торговых центра (магазины на любой вкус и кошелек) и большая торговая улица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Prager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Strabe</w:t>
      </w:r>
      <w:proofErr w:type="spellEnd"/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выезд на ночлег.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 </w:t>
      </w:r>
      <w:r w:rsidRPr="00BB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(включено)</w:t>
      </w: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выезд домой.</w:t>
      </w:r>
    </w:p>
    <w:p w:rsidR="00A700D1" w:rsidRPr="00A700D1" w:rsidRDefault="00A700D1" w:rsidP="00BB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 по территории Польши. Прибытие в Минск поздно ночью.</w:t>
      </w:r>
    </w:p>
    <w:p w:rsidR="00A700D1" w:rsidRPr="00A700D1" w:rsidRDefault="00A700D1" w:rsidP="00A7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700D1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.</w:t>
      </w:r>
    </w:p>
    <w:p w:rsidR="00A700D1" w:rsidRPr="00A700D1" w:rsidRDefault="00A700D1" w:rsidP="00A7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125 евро + 50 </w:t>
      </w:r>
      <w:proofErr w:type="spellStart"/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бел</w:t>
      </w:r>
      <w:proofErr w:type="gramStart"/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.р</w:t>
      </w:r>
      <w:proofErr w:type="gramEnd"/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уб</w:t>
      </w:r>
      <w:proofErr w:type="spellEnd"/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 (место в 2-3-х местном номере)</w:t>
      </w:r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br/>
      </w:r>
    </w:p>
    <w:p w:rsidR="00A700D1" w:rsidRPr="00A700D1" w:rsidRDefault="00A700D1" w:rsidP="00A7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150 евро + 50 </w:t>
      </w:r>
      <w:proofErr w:type="spellStart"/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бел</w:t>
      </w:r>
      <w:proofErr w:type="gramStart"/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.р</w:t>
      </w:r>
      <w:proofErr w:type="gramEnd"/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уб</w:t>
      </w:r>
      <w:proofErr w:type="spellEnd"/>
      <w:r w:rsidRPr="00A700D1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 (место в одноместном номере)</w:t>
      </w:r>
    </w:p>
    <w:p w:rsidR="00A700D1" w:rsidRPr="00A700D1" w:rsidRDefault="00A700D1" w:rsidP="00A7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lang w:eastAsia="ru-RU"/>
        </w:rPr>
      </w:pPr>
      <w:r w:rsidRPr="00BB6F77">
        <w:rPr>
          <w:rFonts w:ascii="Georgia" w:eastAsia="Times New Roman" w:hAnsi="Georgia" w:cs="Arial"/>
          <w:b/>
          <w:bCs/>
          <w:color w:val="484848"/>
          <w:lang w:eastAsia="ru-RU"/>
        </w:rPr>
        <w:t>В стоимость тура входит:</w:t>
      </w:r>
    </w:p>
    <w:p w:rsidR="00A700D1" w:rsidRPr="00A700D1" w:rsidRDefault="00A700D1" w:rsidP="00A700D1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Georgia" w:eastAsia="Times New Roman" w:hAnsi="Georgia" w:cs="Arial"/>
          <w:color w:val="484848"/>
          <w:lang w:eastAsia="ru-RU"/>
        </w:rPr>
        <w:t>проезд комфортабельным автобусом</w:t>
      </w:r>
    </w:p>
    <w:p w:rsidR="00A700D1" w:rsidRPr="00A700D1" w:rsidRDefault="00A700D1" w:rsidP="00A700D1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Georgia" w:eastAsia="Times New Roman" w:hAnsi="Georgia" w:cs="Arial"/>
          <w:color w:val="484848"/>
          <w:lang w:eastAsia="ru-RU"/>
        </w:rPr>
        <w:t>проживание (3 ночлега в отелях)</w:t>
      </w:r>
    </w:p>
    <w:p w:rsidR="00A700D1" w:rsidRPr="00A700D1" w:rsidRDefault="00A700D1" w:rsidP="00A700D1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Georgia" w:eastAsia="Times New Roman" w:hAnsi="Georgia" w:cs="Arial"/>
          <w:color w:val="484848"/>
          <w:lang w:eastAsia="ru-RU"/>
        </w:rPr>
        <w:t>питание – 3 завтрака в отелях</w:t>
      </w:r>
    </w:p>
    <w:p w:rsidR="00A700D1" w:rsidRPr="00A700D1" w:rsidRDefault="00A700D1" w:rsidP="00A700D1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Georgia" w:eastAsia="Times New Roman" w:hAnsi="Georgia" w:cs="Arial"/>
          <w:color w:val="484848"/>
          <w:lang w:eastAsia="ru-RU"/>
        </w:rPr>
        <w:t xml:space="preserve">экскурсионное обслуживание по программе, без </w:t>
      </w:r>
      <w:proofErr w:type="gramStart"/>
      <w:r w:rsidRPr="00A700D1">
        <w:rPr>
          <w:rFonts w:ascii="Georgia" w:eastAsia="Times New Roman" w:hAnsi="Georgia" w:cs="Arial"/>
          <w:color w:val="484848"/>
          <w:lang w:eastAsia="ru-RU"/>
        </w:rPr>
        <w:t>входных</w:t>
      </w:r>
      <w:proofErr w:type="gramEnd"/>
    </w:p>
    <w:p w:rsidR="00A700D1" w:rsidRPr="00A700D1" w:rsidRDefault="00A700D1" w:rsidP="00A700D1">
      <w:pPr>
        <w:numPr>
          <w:ilvl w:val="0"/>
          <w:numId w:val="7"/>
        </w:numPr>
        <w:shd w:val="clear" w:color="auto" w:fill="FFFFFF"/>
        <w:spacing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Georgia" w:eastAsia="Times New Roman" w:hAnsi="Georgia" w:cs="Arial"/>
          <w:color w:val="484848"/>
          <w:lang w:eastAsia="ru-RU"/>
        </w:rPr>
        <w:t>сопровождение опытным и профессиональным руководителем.</w:t>
      </w:r>
    </w:p>
    <w:p w:rsidR="00A700D1" w:rsidRPr="00A700D1" w:rsidRDefault="00A700D1" w:rsidP="00A70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lang w:eastAsia="ru-RU"/>
        </w:rPr>
      </w:pPr>
      <w:r w:rsidRPr="00BB6F77">
        <w:rPr>
          <w:rFonts w:ascii="Arial" w:eastAsia="Times New Roman" w:hAnsi="Arial" w:cs="Arial"/>
          <w:b/>
          <w:bCs/>
          <w:color w:val="484848"/>
          <w:lang w:eastAsia="ru-RU"/>
        </w:rPr>
        <w:t>В стоимость тура не входит:</w:t>
      </w:r>
    </w:p>
    <w:p w:rsidR="00A700D1" w:rsidRPr="00A700D1" w:rsidRDefault="00A700D1" w:rsidP="00A700D1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Arial" w:eastAsia="Times New Roman" w:hAnsi="Arial" w:cs="Arial"/>
          <w:color w:val="484848"/>
          <w:lang w:eastAsia="ru-RU"/>
        </w:rPr>
        <w:t>консульский сбор (если у вас нет визы) — 60 евро, дети до 12 лет б/</w:t>
      </w:r>
      <w:proofErr w:type="gramStart"/>
      <w:r w:rsidRPr="00A700D1">
        <w:rPr>
          <w:rFonts w:ascii="Arial" w:eastAsia="Times New Roman" w:hAnsi="Arial" w:cs="Arial"/>
          <w:color w:val="484848"/>
          <w:lang w:eastAsia="ru-RU"/>
        </w:rPr>
        <w:t>п</w:t>
      </w:r>
      <w:proofErr w:type="gramEnd"/>
    </w:p>
    <w:p w:rsidR="00A700D1" w:rsidRPr="00A700D1" w:rsidRDefault="00A700D1" w:rsidP="00A700D1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proofErr w:type="spellStart"/>
      <w:r w:rsidRPr="00A700D1">
        <w:rPr>
          <w:rFonts w:ascii="Arial" w:eastAsia="Times New Roman" w:hAnsi="Arial" w:cs="Arial"/>
          <w:color w:val="484848"/>
          <w:lang w:eastAsia="ru-RU"/>
        </w:rPr>
        <w:t>медстраховка</w:t>
      </w:r>
      <w:proofErr w:type="spellEnd"/>
    </w:p>
    <w:p w:rsidR="00A700D1" w:rsidRPr="00A700D1" w:rsidRDefault="00A700D1" w:rsidP="00A700D1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Arial" w:eastAsia="Times New Roman" w:hAnsi="Arial" w:cs="Arial"/>
          <w:color w:val="484848"/>
          <w:lang w:eastAsia="ru-RU"/>
        </w:rPr>
        <w:t>прогулка по Влтаве на кораблике 25 €</w:t>
      </w:r>
    </w:p>
    <w:p w:rsidR="00A700D1" w:rsidRPr="00A700D1" w:rsidRDefault="00A700D1" w:rsidP="00A700D1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Arial" w:eastAsia="Times New Roman" w:hAnsi="Arial" w:cs="Arial"/>
          <w:color w:val="484848"/>
          <w:lang w:eastAsia="ru-RU"/>
        </w:rPr>
        <w:t>экскурсия Мистическая Прага 10 €</w:t>
      </w:r>
    </w:p>
    <w:p w:rsidR="00A700D1" w:rsidRPr="00A700D1" w:rsidRDefault="00A700D1" w:rsidP="00A700D1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Arial" w:eastAsia="Times New Roman" w:hAnsi="Arial" w:cs="Arial"/>
          <w:color w:val="484848"/>
          <w:lang w:eastAsia="ru-RU"/>
        </w:rPr>
        <w:t>экскурсия в Дрезден 25 €</w:t>
      </w:r>
    </w:p>
    <w:p w:rsidR="00A700D1" w:rsidRPr="00A700D1" w:rsidRDefault="00A700D1" w:rsidP="00A700D1">
      <w:pPr>
        <w:numPr>
          <w:ilvl w:val="0"/>
          <w:numId w:val="8"/>
        </w:numPr>
        <w:shd w:val="clear" w:color="auto" w:fill="FFFFFF"/>
        <w:spacing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  <w:r w:rsidRPr="00A700D1">
        <w:rPr>
          <w:rFonts w:ascii="Arial" w:eastAsia="Times New Roman" w:hAnsi="Arial" w:cs="Arial"/>
          <w:color w:val="484848"/>
          <w:lang w:eastAsia="ru-RU"/>
        </w:rPr>
        <w:t>музеи, театры, картинные галереи.</w:t>
      </w:r>
    </w:p>
    <w:sectPr w:rsidR="00A700D1" w:rsidRPr="00A7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B7B"/>
    <w:multiLevelType w:val="multilevel"/>
    <w:tmpl w:val="3AB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56729"/>
    <w:multiLevelType w:val="multilevel"/>
    <w:tmpl w:val="AC96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07A53"/>
    <w:multiLevelType w:val="multilevel"/>
    <w:tmpl w:val="1FD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3764E"/>
    <w:multiLevelType w:val="multilevel"/>
    <w:tmpl w:val="DC0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7A6671"/>
    <w:multiLevelType w:val="multilevel"/>
    <w:tmpl w:val="91A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26939"/>
    <w:multiLevelType w:val="multilevel"/>
    <w:tmpl w:val="E10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EC2DB3"/>
    <w:multiLevelType w:val="multilevel"/>
    <w:tmpl w:val="D784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236A2"/>
    <w:multiLevelType w:val="multilevel"/>
    <w:tmpl w:val="360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C"/>
    <w:rsid w:val="0051304C"/>
    <w:rsid w:val="008262B0"/>
    <w:rsid w:val="00A700D1"/>
    <w:rsid w:val="00BB6F77"/>
    <w:rsid w:val="00DD361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  <w:style w:type="character" w:customStyle="1" w:styleId="vctta-title-text">
    <w:name w:val="vc_tta-title-text"/>
    <w:basedOn w:val="a0"/>
    <w:rsid w:val="00A7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  <w:style w:type="character" w:customStyle="1" w:styleId="vctta-title-text">
    <w:name w:val="vc_tta-title-text"/>
    <w:basedOn w:val="a0"/>
    <w:rsid w:val="00A7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54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9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22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52632939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89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5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3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5183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51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2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2705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9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585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0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9988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9728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9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52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6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9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7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985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238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4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830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8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91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3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86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9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0557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0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9404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9545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2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3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li.by/wp-content/uploads/669b8e5ee0bfc215b00e5ad2c0854f38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dili.by/wp-content/uploads/6922c2d1d4ea1b4399dd6c7f147f6f7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ili.by/wp-content/uploads/ebf819a1017c23e6c2eb15ab96b267b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li.by/wp-content/uploads/24a38031ed3b2b578bf5041796a1558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li.by/wp-content/uploads/e4ca2c7439bd5c8e683afbcc7af4ed41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li.by/wp-content/uploads/09f45e5859535df1b15af3271b59f7af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2018-02-09T08:35:00Z</cp:lastPrinted>
  <dcterms:created xsi:type="dcterms:W3CDTF">2018-02-09T08:35:00Z</dcterms:created>
  <dcterms:modified xsi:type="dcterms:W3CDTF">2018-02-09T08:35:00Z</dcterms:modified>
</cp:coreProperties>
</file>