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6F" w:rsidRDefault="00C0546F">
      <w:pPr>
        <w:pStyle w:val="a3"/>
        <w:spacing w:before="11"/>
        <w:rPr>
          <w:rFonts w:ascii="Times New Roman"/>
          <w:sz w:val="16"/>
        </w:rPr>
      </w:pPr>
    </w:p>
    <w:p w:rsidR="00C0546F" w:rsidRDefault="00C0546F">
      <w:pPr>
        <w:spacing w:before="93"/>
        <w:ind w:left="4581" w:right="2433" w:hanging="1562"/>
        <w:rPr>
          <w:b/>
          <w:sz w:val="20"/>
        </w:rPr>
      </w:pPr>
      <w:r w:rsidRPr="00C054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76.15pt;margin-top:1.25pt;width:428.85pt;height:147pt;z-index:-15974912;mso-position-horizontal-relative:page" filled="f" stroked="f">
            <v:textbox inset="0,0,0,0">
              <w:txbxContent>
                <w:p w:rsidR="00C0546F" w:rsidRDefault="00B67122">
                  <w:pPr>
                    <w:spacing w:line="280" w:lineRule="auto"/>
                    <w:ind w:left="3352" w:right="1510" w:hanging="128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Исследование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биоценоза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урогенитального</w:t>
                  </w:r>
                  <w:proofErr w:type="spellEnd"/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тракта</w:t>
                  </w:r>
                  <w:r>
                    <w:rPr>
                      <w:b/>
                      <w:spacing w:val="-5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ФЕМОФЛОР СКРИН_384</w:t>
                  </w:r>
                </w:p>
                <w:p w:rsidR="00C0546F" w:rsidRDefault="00C0546F">
                  <w:pPr>
                    <w:pStyle w:val="a3"/>
                    <w:spacing w:before="8"/>
                    <w:rPr>
                      <w:b/>
                      <w:sz w:val="25"/>
                    </w:rPr>
                  </w:pPr>
                </w:p>
                <w:p w:rsidR="00C0546F" w:rsidRDefault="00B67122">
                  <w:pPr>
                    <w:tabs>
                      <w:tab w:val="left" w:pos="1907"/>
                    </w:tabs>
                    <w:rPr>
                      <w:sz w:val="14"/>
                    </w:rPr>
                  </w:pPr>
                  <w:r>
                    <w:rPr>
                      <w:position w:val="-1"/>
                      <w:sz w:val="16"/>
                    </w:rPr>
                    <w:t>Дата</w:t>
                  </w:r>
                  <w:r>
                    <w:rPr>
                      <w:position w:val="-1"/>
                      <w:sz w:val="16"/>
                    </w:rPr>
                    <w:tab/>
                  </w:r>
                  <w:r>
                    <w:rPr>
                      <w:sz w:val="14"/>
                    </w:rPr>
                    <w:t>30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Апрель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2021,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15:48:55</w:t>
                  </w:r>
                </w:p>
                <w:p w:rsidR="00C0546F" w:rsidRDefault="00B67122">
                  <w:pPr>
                    <w:tabs>
                      <w:tab w:val="right" w:pos="2950"/>
                    </w:tabs>
                    <w:spacing w:before="26"/>
                    <w:rPr>
                      <w:sz w:val="16"/>
                    </w:rPr>
                  </w:pPr>
                  <w:r>
                    <w:rPr>
                      <w:sz w:val="16"/>
                    </w:rPr>
                    <w:t>Номер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пробирки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159213734175</w:t>
                  </w:r>
                </w:p>
                <w:p w:rsidR="00C0546F" w:rsidRDefault="00B67122">
                  <w:pPr>
                    <w:tabs>
                      <w:tab w:val="left" w:pos="1918"/>
                    </w:tabs>
                    <w:spacing w:before="26"/>
                    <w:rPr>
                      <w:sz w:val="16"/>
                    </w:rPr>
                  </w:pPr>
                  <w:r>
                    <w:rPr>
                      <w:sz w:val="16"/>
                    </w:rPr>
                    <w:t>Ф.И.О.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пациента</w:t>
                  </w:r>
                  <w:r>
                    <w:rPr>
                      <w:sz w:val="16"/>
                    </w:rPr>
                    <w:tab/>
                    <w:t>P159213734</w:t>
                  </w:r>
                </w:p>
                <w:p w:rsidR="00C0546F" w:rsidRDefault="00B67122">
                  <w:pPr>
                    <w:tabs>
                      <w:tab w:val="left" w:pos="6449"/>
                    </w:tabs>
                    <w:spacing w:before="26" w:line="242" w:lineRule="exact"/>
                    <w:rPr>
                      <w:sz w:val="16"/>
                    </w:rPr>
                  </w:pPr>
                  <w:r>
                    <w:rPr>
                      <w:position w:val="9"/>
                      <w:sz w:val="16"/>
                    </w:rPr>
                    <w:t>Пол</w:t>
                  </w:r>
                  <w:r>
                    <w:rPr>
                      <w:position w:val="9"/>
                      <w:sz w:val="16"/>
                    </w:rPr>
                    <w:tab/>
                  </w:r>
                  <w:r>
                    <w:rPr>
                      <w:sz w:val="16"/>
                    </w:rPr>
                    <w:t>Информация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лаборатории</w:t>
                  </w:r>
                </w:p>
                <w:p w:rsidR="00C0546F" w:rsidRDefault="00B67122">
                  <w:pPr>
                    <w:spacing w:line="152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Возраст</w:t>
                  </w:r>
                </w:p>
                <w:p w:rsidR="00C0546F" w:rsidRDefault="00B67122">
                  <w:pPr>
                    <w:spacing w:before="26" w:line="273" w:lineRule="auto"/>
                    <w:ind w:right="7308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Организация</w:t>
                  </w:r>
                  <w:r>
                    <w:rPr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Врач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Примечание</w:t>
                  </w:r>
                </w:p>
                <w:p w:rsidR="00C0546F" w:rsidRDefault="00C0546F">
                  <w:pPr>
                    <w:pStyle w:val="a3"/>
                    <w:rPr>
                      <w:sz w:val="21"/>
                    </w:rPr>
                  </w:pPr>
                </w:p>
                <w:p w:rsidR="00C0546F" w:rsidRDefault="00B67122">
                  <w:pPr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Идентификатор</w:t>
                  </w:r>
                  <w:r>
                    <w:rPr>
                      <w:spacing w:val="3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образца:</w:t>
                  </w:r>
                  <w:r>
                    <w:rPr>
                      <w:spacing w:val="3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SB110701</w:t>
                  </w:r>
                </w:p>
              </w:txbxContent>
            </v:textbox>
            <w10:wrap anchorx="page"/>
          </v:shape>
        </w:pict>
      </w:r>
      <w:r w:rsidR="00B67122">
        <w:rPr>
          <w:b/>
          <w:sz w:val="20"/>
        </w:rPr>
        <w:t>Скрининг</w:t>
      </w:r>
      <w:r w:rsidR="00B67122">
        <w:rPr>
          <w:b/>
          <w:spacing w:val="-11"/>
          <w:sz w:val="20"/>
        </w:rPr>
        <w:t xml:space="preserve"> </w:t>
      </w:r>
      <w:r w:rsidR="00B67122">
        <w:rPr>
          <w:b/>
          <w:sz w:val="20"/>
        </w:rPr>
        <w:t>микрофлоры</w:t>
      </w:r>
      <w:r w:rsidR="00B67122">
        <w:rPr>
          <w:b/>
          <w:spacing w:val="-11"/>
          <w:sz w:val="20"/>
        </w:rPr>
        <w:t xml:space="preserve"> </w:t>
      </w:r>
      <w:proofErr w:type="spellStart"/>
      <w:r w:rsidR="00B67122">
        <w:rPr>
          <w:b/>
          <w:sz w:val="20"/>
        </w:rPr>
        <w:t>урогенитального</w:t>
      </w:r>
      <w:proofErr w:type="spellEnd"/>
      <w:r w:rsidR="00B67122">
        <w:rPr>
          <w:b/>
          <w:spacing w:val="-11"/>
          <w:sz w:val="20"/>
        </w:rPr>
        <w:t xml:space="preserve"> </w:t>
      </w:r>
      <w:r w:rsidR="00B67122">
        <w:rPr>
          <w:b/>
          <w:sz w:val="20"/>
        </w:rPr>
        <w:t>тракта</w:t>
      </w:r>
      <w:r w:rsidR="00B67122">
        <w:rPr>
          <w:b/>
          <w:spacing w:val="-53"/>
          <w:sz w:val="20"/>
        </w:rPr>
        <w:t xml:space="preserve"> </w:t>
      </w:r>
      <w:proofErr w:type="spellStart"/>
      <w:r w:rsidR="00B67122">
        <w:rPr>
          <w:b/>
          <w:sz w:val="20"/>
        </w:rPr>
        <w:t>Фемофлор</w:t>
      </w:r>
      <w:proofErr w:type="spellEnd"/>
      <w:r w:rsidR="00B67122">
        <w:rPr>
          <w:b/>
          <w:spacing w:val="-2"/>
          <w:sz w:val="20"/>
        </w:rPr>
        <w:t xml:space="preserve"> </w:t>
      </w:r>
      <w:proofErr w:type="spellStart"/>
      <w:r w:rsidR="00B67122">
        <w:rPr>
          <w:b/>
          <w:sz w:val="20"/>
        </w:rPr>
        <w:t>Скрин</w:t>
      </w:r>
      <w:proofErr w:type="spellEnd"/>
    </w:p>
    <w:p w:rsidR="00C0546F" w:rsidRDefault="00C0546F">
      <w:pPr>
        <w:pStyle w:val="a3"/>
        <w:rPr>
          <w:b/>
          <w:sz w:val="20"/>
        </w:rPr>
      </w:pPr>
    </w:p>
    <w:p w:rsidR="00C0546F" w:rsidRDefault="00C0546F">
      <w:pPr>
        <w:pStyle w:val="a3"/>
        <w:rPr>
          <w:b/>
          <w:sz w:val="20"/>
        </w:rPr>
      </w:pPr>
    </w:p>
    <w:p w:rsidR="00C0546F" w:rsidRDefault="00C0546F">
      <w:pPr>
        <w:pStyle w:val="a3"/>
        <w:spacing w:before="11"/>
        <w:rPr>
          <w:b/>
          <w:sz w:val="24"/>
        </w:rPr>
      </w:pPr>
    </w:p>
    <w:p w:rsidR="00C0546F" w:rsidRDefault="00B67122">
      <w:pPr>
        <w:spacing w:before="95"/>
        <w:ind w:left="720"/>
        <w:rPr>
          <w:b/>
          <w:sz w:val="16"/>
        </w:rPr>
      </w:pPr>
      <w:r>
        <w:rPr>
          <w:b/>
          <w:sz w:val="16"/>
        </w:rPr>
        <w:t>ЖУРКО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ЛИЛИАНА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ГЕННАДЬЕВНА</w:t>
      </w:r>
    </w:p>
    <w:p w:rsidR="00C0546F" w:rsidRDefault="00C0546F">
      <w:pPr>
        <w:rPr>
          <w:sz w:val="16"/>
        </w:rPr>
        <w:sectPr w:rsidR="00C0546F">
          <w:type w:val="continuous"/>
          <w:pgSz w:w="11910" w:h="16850"/>
          <w:pgMar w:top="400" w:right="240" w:bottom="0" w:left="520" w:header="720" w:footer="720" w:gutter="0"/>
          <w:cols w:space="720"/>
        </w:sectPr>
      </w:pPr>
    </w:p>
    <w:p w:rsidR="00C0546F" w:rsidRDefault="00B67122">
      <w:pPr>
        <w:spacing w:before="16"/>
        <w:ind w:left="720"/>
        <w:rPr>
          <w:sz w:val="16"/>
        </w:rPr>
      </w:pPr>
      <w:r>
        <w:rPr>
          <w:sz w:val="16"/>
        </w:rPr>
        <w:lastRenderedPageBreak/>
        <w:t>ПОЛ:</w:t>
      </w:r>
    </w:p>
    <w:p w:rsidR="00C0546F" w:rsidRDefault="00B67122">
      <w:pPr>
        <w:ind w:left="720"/>
        <w:rPr>
          <w:sz w:val="16"/>
        </w:rPr>
      </w:pPr>
      <w:r>
        <w:rPr>
          <w:sz w:val="16"/>
        </w:rPr>
        <w:t>Возраст:</w:t>
      </w:r>
    </w:p>
    <w:p w:rsidR="00C0546F" w:rsidRDefault="00B67122">
      <w:pPr>
        <w:ind w:left="720"/>
        <w:rPr>
          <w:sz w:val="16"/>
        </w:rPr>
      </w:pPr>
      <w:r>
        <w:rPr>
          <w:sz w:val="16"/>
        </w:rPr>
        <w:t>ИНЗ:</w:t>
      </w:r>
    </w:p>
    <w:p w:rsidR="00C0546F" w:rsidRDefault="00C0546F">
      <w:pPr>
        <w:ind w:left="720" w:right="-4"/>
        <w:rPr>
          <w:sz w:val="16"/>
        </w:rPr>
      </w:pPr>
      <w:r w:rsidRPr="00C0546F">
        <w:pict>
          <v:rect id="_x0000_s1083" style="position:absolute;left:0;text-align:left;margin-left:378.35pt;margin-top:88pt;width:6pt;height:6pt;z-index:-15972864;mso-position-horizontal-relative:page" filled="f">
            <w10:wrap anchorx="page"/>
          </v:rect>
        </w:pict>
      </w:r>
      <w:r w:rsidRPr="00C0546F">
        <w:pict>
          <v:group id="_x0000_s1073" style="position:absolute;left:0;text-align:left;margin-left:466.5pt;margin-top:97pt;width:68.65pt;height:105pt;z-index:-15972352;mso-position-horizontal-relative:page" coordorigin="9330,1940" coordsize="1373,2100">
            <v:shape id="_x0000_s1082" style="position:absolute;left:10002;top:1940;width:2;height:240" coordorigin="10002,1940" coordsize="0,240" o:spt="100" adj="0,,0" path="m10002,2120r,60m10002,1940r,60e" filled="f" strokecolor="#7f7f7f">
              <v:stroke joinstyle="round"/>
              <v:formulas/>
              <v:path arrowok="t" o:connecttype="segments"/>
            </v:shape>
            <v:shape id="_x0000_s1081" style="position:absolute;left:9652;top:1940;width:700;height:240" coordorigin="9652,1940" coordsize="700,240" o:spt="100" adj="0,,0" path="m9652,2120r,60m9652,1940r,60m10352,2120r,60m10352,1940r,60e" filled="f" strokecolor="#7f7f7f">
              <v:stroke dashstyle="dash" joinstyle="round"/>
              <v:formulas/>
              <v:path arrowok="t" o:connecttype="segments"/>
            </v:shape>
            <v:rect id="_x0000_s1080" style="position:absolute;left:9337;top:2000;width:1365;height:120" fillcolor="#0a2300" stroked="f"/>
            <v:line id="_x0000_s1079" style="position:absolute" from="10002,2180" to="10002,2480" strokecolor="#7f7f7f"/>
            <v:shape id="_x0000_s1078" style="position:absolute;left:9652;top:2180;width:700;height:480" coordorigin="9652,2180" coordsize="700,480" o:spt="100" adj="0,,0" path="m9652,2180r,300m10352,2180r,300m9652,2600r,60e" filled="f" strokecolor="#7f7f7f">
              <v:stroke dashstyle="dash" joinstyle="round"/>
              <v:formulas/>
              <v:path arrowok="t" o:connecttype="segments"/>
            </v:shape>
            <v:rect id="_x0000_s1077" style="position:absolute;left:9337;top:2480;width:1330;height:120" fillcolor="lime" stroked="f"/>
            <v:rect id="_x0000_s1076" style="position:absolute;left:9337;top:2480;width:1330;height:120" filled="f"/>
            <v:shape id="_x0000_s1075" style="position:absolute;left:9652;top:2660;width:2;height:1260" coordorigin="9652,2660" coordsize="0,1260" o:spt="100" adj="0,,0" path="m9652,2660r,480m9652,3140r,480m9652,3620r,300e" filled="f" strokecolor="#7f7f7f">
              <v:stroke dashstyle="dash" joinstyle="round"/>
              <v:formulas/>
              <v:path arrowok="t" o:connecttype="segments"/>
            </v:shape>
            <v:rect id="_x0000_s1074" style="position:absolute;left:9337;top:3920;width:560;height:120" fillcolor="#ff007f" stroked="f"/>
            <w10:wrap anchorx="page"/>
          </v:group>
        </w:pict>
      </w:r>
      <w:r w:rsidRPr="00C0546F">
        <w:pict>
          <v:rect id="_x0000_s1072" style="position:absolute;left:0;text-align:left;margin-left:378.35pt;margin-top:100pt;width:6pt;height:6pt;z-index:-15971840;mso-position-horizontal-relative:page" filled="f">
            <w10:wrap anchorx="page"/>
          </v:rect>
        </w:pict>
      </w:r>
      <w:r w:rsidR="00B67122">
        <w:rPr>
          <w:sz w:val="16"/>
        </w:rPr>
        <w:t>Дата взятия образца:</w:t>
      </w:r>
      <w:r w:rsidR="00B67122">
        <w:rPr>
          <w:spacing w:val="1"/>
          <w:sz w:val="16"/>
        </w:rPr>
        <w:t xml:space="preserve"> </w:t>
      </w:r>
      <w:r w:rsidR="00B67122">
        <w:rPr>
          <w:sz w:val="16"/>
        </w:rPr>
        <w:t>Дата</w:t>
      </w:r>
      <w:r w:rsidR="00B67122">
        <w:rPr>
          <w:spacing w:val="-9"/>
          <w:sz w:val="16"/>
        </w:rPr>
        <w:t xml:space="preserve"> </w:t>
      </w:r>
      <w:r w:rsidR="00B67122">
        <w:rPr>
          <w:sz w:val="16"/>
        </w:rPr>
        <w:t>печати</w:t>
      </w:r>
      <w:r w:rsidR="00B67122">
        <w:rPr>
          <w:spacing w:val="-9"/>
          <w:sz w:val="16"/>
        </w:rPr>
        <w:t xml:space="preserve"> </w:t>
      </w:r>
      <w:r w:rsidR="00B67122">
        <w:rPr>
          <w:sz w:val="16"/>
        </w:rPr>
        <w:t>результата:</w:t>
      </w:r>
    </w:p>
    <w:p w:rsidR="00C0546F" w:rsidRDefault="00B67122">
      <w:pPr>
        <w:spacing w:before="16"/>
        <w:ind w:left="485" w:right="801"/>
        <w:rPr>
          <w:sz w:val="16"/>
        </w:rPr>
      </w:pPr>
      <w:r>
        <w:br w:type="column"/>
      </w:r>
      <w:r>
        <w:rPr>
          <w:sz w:val="16"/>
        </w:rPr>
        <w:lastRenderedPageBreak/>
        <w:t>Жен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35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лет</w:t>
      </w:r>
    </w:p>
    <w:p w:rsidR="00C0546F" w:rsidRDefault="00B67122">
      <w:pPr>
        <w:ind w:left="485"/>
        <w:rPr>
          <w:sz w:val="16"/>
        </w:rPr>
      </w:pPr>
      <w:r>
        <w:rPr>
          <w:sz w:val="16"/>
        </w:rPr>
        <w:t>159213734</w:t>
      </w:r>
    </w:p>
    <w:p w:rsidR="00C0546F" w:rsidRDefault="00B67122">
      <w:pPr>
        <w:ind w:left="485"/>
        <w:rPr>
          <w:sz w:val="16"/>
        </w:rPr>
      </w:pPr>
      <w:r>
        <w:rPr>
          <w:spacing w:val="-1"/>
          <w:sz w:val="16"/>
        </w:rPr>
        <w:t>26.04.2021</w:t>
      </w:r>
      <w:r>
        <w:rPr>
          <w:spacing w:val="-5"/>
          <w:sz w:val="16"/>
        </w:rPr>
        <w:t xml:space="preserve"> </w:t>
      </w:r>
      <w:r>
        <w:rPr>
          <w:sz w:val="16"/>
        </w:rPr>
        <w:t>14:08</w:t>
      </w:r>
    </w:p>
    <w:p w:rsidR="00C0546F" w:rsidRDefault="00B67122">
      <w:pPr>
        <w:ind w:left="485"/>
        <w:rPr>
          <w:sz w:val="16"/>
        </w:rPr>
      </w:pPr>
      <w:r>
        <w:rPr>
          <w:spacing w:val="-1"/>
          <w:sz w:val="16"/>
        </w:rPr>
        <w:t>30.04.2021</w:t>
      </w:r>
      <w:r>
        <w:rPr>
          <w:spacing w:val="-5"/>
          <w:sz w:val="16"/>
        </w:rPr>
        <w:t xml:space="preserve"> </w:t>
      </w:r>
      <w:r>
        <w:rPr>
          <w:sz w:val="16"/>
        </w:rPr>
        <w:t>17:45</w:t>
      </w:r>
    </w:p>
    <w:p w:rsidR="00C0546F" w:rsidRDefault="00B67122">
      <w:pPr>
        <w:spacing w:line="480" w:lineRule="auto"/>
        <w:ind w:left="720"/>
        <w:rPr>
          <w:sz w:val="16"/>
        </w:rPr>
      </w:pPr>
      <w:r>
        <w:br w:type="column"/>
      </w:r>
      <w:r>
        <w:rPr>
          <w:sz w:val="16"/>
        </w:rPr>
        <w:lastRenderedPageBreak/>
        <w:t>ИООО</w:t>
      </w:r>
      <w:r>
        <w:rPr>
          <w:spacing w:val="-10"/>
          <w:sz w:val="16"/>
        </w:rPr>
        <w:t xml:space="preserve"> </w:t>
      </w:r>
      <w:r>
        <w:rPr>
          <w:sz w:val="16"/>
        </w:rPr>
        <w:t>"Независимая</w:t>
      </w:r>
      <w:r>
        <w:rPr>
          <w:spacing w:val="-10"/>
          <w:sz w:val="16"/>
        </w:rPr>
        <w:t xml:space="preserve"> </w:t>
      </w:r>
      <w:r>
        <w:rPr>
          <w:sz w:val="16"/>
        </w:rPr>
        <w:t>лаборатория</w:t>
      </w:r>
      <w:r>
        <w:rPr>
          <w:spacing w:val="-9"/>
          <w:sz w:val="16"/>
        </w:rPr>
        <w:t xml:space="preserve"> </w:t>
      </w:r>
      <w:r>
        <w:rPr>
          <w:sz w:val="16"/>
        </w:rPr>
        <w:t>ИНВИТРО"</w:t>
      </w:r>
      <w:r>
        <w:rPr>
          <w:spacing w:val="-42"/>
          <w:sz w:val="16"/>
        </w:rPr>
        <w:t xml:space="preserve"> </w:t>
      </w:r>
      <w:r>
        <w:rPr>
          <w:sz w:val="16"/>
        </w:rPr>
        <w:t>Витебск,</w:t>
      </w:r>
      <w:r>
        <w:rPr>
          <w:spacing w:val="-3"/>
          <w:sz w:val="16"/>
        </w:rPr>
        <w:t xml:space="preserve"> </w:t>
      </w:r>
      <w:r>
        <w:rPr>
          <w:sz w:val="16"/>
        </w:rPr>
        <w:t>ул.</w:t>
      </w:r>
      <w:r>
        <w:rPr>
          <w:spacing w:val="-2"/>
          <w:sz w:val="16"/>
        </w:rPr>
        <w:t xml:space="preserve"> </w:t>
      </w:r>
      <w:r>
        <w:rPr>
          <w:sz w:val="16"/>
        </w:rPr>
        <w:t>Коммунистическая</w:t>
      </w:r>
      <w:r>
        <w:rPr>
          <w:spacing w:val="-3"/>
          <w:sz w:val="16"/>
        </w:rPr>
        <w:t xml:space="preserve"> </w:t>
      </w:r>
      <w:r>
        <w:rPr>
          <w:sz w:val="16"/>
        </w:rPr>
        <w:t>23­25</w:t>
      </w:r>
    </w:p>
    <w:p w:rsidR="00C0546F" w:rsidRDefault="00C0546F">
      <w:pPr>
        <w:spacing w:line="480" w:lineRule="auto"/>
        <w:rPr>
          <w:sz w:val="16"/>
        </w:rPr>
        <w:sectPr w:rsidR="00C0546F">
          <w:type w:val="continuous"/>
          <w:pgSz w:w="11910" w:h="16850"/>
          <w:pgMar w:top="400" w:right="240" w:bottom="0" w:left="520" w:header="720" w:footer="720" w:gutter="0"/>
          <w:cols w:num="3" w:space="720" w:equalWidth="0">
            <w:col w:w="2555" w:space="40"/>
            <w:col w:w="1771" w:space="1994"/>
            <w:col w:w="4790"/>
          </w:cols>
        </w:sectPr>
      </w:pPr>
    </w:p>
    <w:p w:rsidR="00C0546F" w:rsidRDefault="00C0546F">
      <w:pPr>
        <w:pStyle w:val="a3"/>
        <w:rPr>
          <w:sz w:val="20"/>
        </w:rPr>
      </w:pPr>
    </w:p>
    <w:p w:rsidR="00C0546F" w:rsidRDefault="00C0546F">
      <w:pPr>
        <w:pStyle w:val="a3"/>
        <w:spacing w:before="4"/>
        <w:rPr>
          <w:sz w:val="27"/>
        </w:rPr>
      </w:pPr>
    </w:p>
    <w:p w:rsidR="00C0546F" w:rsidRDefault="00C0546F">
      <w:pPr>
        <w:ind w:left="709"/>
        <w:rPr>
          <w:sz w:val="20"/>
        </w:rPr>
      </w:pPr>
      <w:r w:rsidRPr="00C0546F">
        <w:rPr>
          <w:position w:val="1"/>
          <w:sz w:val="20"/>
        </w:rPr>
      </w:r>
      <w:r w:rsidRPr="00C0546F">
        <w:rPr>
          <w:position w:val="1"/>
          <w:sz w:val="20"/>
        </w:rPr>
        <w:pict>
          <v:shape id="_x0000_s1071" type="#_x0000_t202" style="width:401.65pt;height:267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20"/>
                    <w:gridCol w:w="4560"/>
                    <w:gridCol w:w="1515"/>
                    <w:gridCol w:w="1515"/>
                  </w:tblGrid>
                  <w:tr w:rsidR="00C0546F">
                    <w:trPr>
                      <w:trHeight w:val="285"/>
                    </w:trPr>
                    <w:tc>
                      <w:tcPr>
                        <w:tcW w:w="420" w:type="dxa"/>
                        <w:vMerge w:val="restart"/>
                        <w:shd w:val="clear" w:color="auto" w:fill="BFBFBF"/>
                      </w:tcPr>
                      <w:p w:rsidR="00C0546F" w:rsidRDefault="00C0546F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 w:rsidR="00C0546F" w:rsidRDefault="00B67122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№</w:t>
                        </w:r>
                      </w:p>
                    </w:tc>
                    <w:tc>
                      <w:tcPr>
                        <w:tcW w:w="4560" w:type="dxa"/>
                        <w:vMerge w:val="restart"/>
                        <w:shd w:val="clear" w:color="auto" w:fill="BFBFBF"/>
                      </w:tcPr>
                      <w:p w:rsidR="00C0546F" w:rsidRDefault="00C0546F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 w:rsidR="00C0546F" w:rsidRDefault="00B67122">
                        <w:pPr>
                          <w:pStyle w:val="TableParagraph"/>
                          <w:spacing w:before="1"/>
                          <w:ind w:left="1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Название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исследования</w:t>
                        </w:r>
                      </w:p>
                    </w:tc>
                    <w:tc>
                      <w:tcPr>
                        <w:tcW w:w="3030" w:type="dxa"/>
                        <w:gridSpan w:val="2"/>
                        <w:shd w:val="clear" w:color="auto" w:fill="BFBFBF"/>
                      </w:tcPr>
                      <w:p w:rsidR="00C0546F" w:rsidRDefault="00B67122">
                        <w:pPr>
                          <w:pStyle w:val="TableParagraph"/>
                          <w:spacing w:before="46"/>
                          <w:ind w:left="1081" w:right="108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Результат</w:t>
                        </w:r>
                      </w:p>
                    </w:tc>
                  </w:tr>
                  <w:tr w:rsidR="00C0546F">
                    <w:trPr>
                      <w:trHeight w:val="465"/>
                    </w:trPr>
                    <w:tc>
                      <w:tcPr>
                        <w:tcW w:w="420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 w:rsidR="00C0546F" w:rsidRDefault="00C054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0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 w:rsidR="00C0546F" w:rsidRDefault="00C054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BFBFBF"/>
                      </w:tcPr>
                      <w:p w:rsidR="00C0546F" w:rsidRDefault="00B67122">
                        <w:pPr>
                          <w:pStyle w:val="TableParagraph"/>
                          <w:spacing w:before="136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Количественный</w:t>
                        </w:r>
                      </w:p>
                    </w:tc>
                    <w:tc>
                      <w:tcPr>
                        <w:tcW w:w="1515" w:type="dxa"/>
                        <w:shd w:val="clear" w:color="auto" w:fill="BFBFBF"/>
                      </w:tcPr>
                      <w:p w:rsidR="00C0546F" w:rsidRDefault="00B67122">
                        <w:pPr>
                          <w:pStyle w:val="TableParagraph"/>
                          <w:spacing w:before="40" w:line="249" w:lineRule="auto"/>
                          <w:ind w:left="346" w:hanging="19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Относительный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Lg</w:t>
                        </w:r>
                        <w:proofErr w:type="spellEnd"/>
                        <w:r>
                          <w:rPr>
                            <w:sz w:val="16"/>
                          </w:rPr>
                          <w:t>(Х/ОБМ)</w:t>
                        </w: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Контроль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взятия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материала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spacing w:before="0" w:line="182" w:lineRule="exact"/>
                          <w:ind w:left="603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t>10</w:t>
                        </w:r>
                        <w:r>
                          <w:rPr>
                            <w:spacing w:val="34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4.8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8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Общая бактериальная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масса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spacing w:before="0" w:line="182" w:lineRule="exact"/>
                          <w:ind w:left="603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t>10</w:t>
                        </w:r>
                        <w:r>
                          <w:rPr>
                            <w:spacing w:val="34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6.9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8010" w:type="dxa"/>
                        <w:gridSpan w:val="4"/>
                        <w:shd w:val="clear" w:color="auto" w:fill="D8D8D8"/>
                      </w:tcPr>
                      <w:p w:rsidR="00C0546F" w:rsidRDefault="00B67122">
                        <w:pPr>
                          <w:pStyle w:val="TableParagraph"/>
                          <w:spacing w:before="36"/>
                          <w:ind w:left="2578" w:right="258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НОРМОФЛОРА</w:t>
                        </w: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Lactobacillus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spp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spacing w:before="0" w:line="182" w:lineRule="exact"/>
                          <w:ind w:left="603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t>10</w:t>
                        </w:r>
                        <w:r>
                          <w:rPr>
                            <w:spacing w:val="34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6.8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-0.1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(68-91%)</w:t>
                        </w: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8010" w:type="dxa"/>
                        <w:gridSpan w:val="4"/>
                        <w:shd w:val="clear" w:color="auto" w:fill="D8D8D8"/>
                      </w:tcPr>
                      <w:p w:rsidR="00C0546F" w:rsidRDefault="00B67122">
                        <w:pPr>
                          <w:pStyle w:val="TableParagraph"/>
                          <w:spacing w:before="36"/>
                          <w:ind w:left="2578" w:right="26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ОБЛИГАТНО-АНАЭРОБНЫЕ</w:t>
                        </w:r>
                        <w:r>
                          <w:rPr>
                            <w:spacing w:val="5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МИКРООРГАНИЗМЫ</w:t>
                        </w: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Pr="00B41327" w:rsidRDefault="00B67122">
                        <w:pPr>
                          <w:pStyle w:val="TableParagraph"/>
                          <w:ind w:left="179"/>
                          <w:rPr>
                            <w:sz w:val="16"/>
                            <w:lang w:val="en-US"/>
                          </w:rPr>
                        </w:pPr>
                        <w:r w:rsidRPr="00B41327">
                          <w:rPr>
                            <w:sz w:val="16"/>
                            <w:lang w:val="en-US"/>
                          </w:rPr>
                          <w:t>Gardnerella</w:t>
                        </w:r>
                        <w:r w:rsidRPr="00B41327">
                          <w:rPr>
                            <w:spacing w:val="-1"/>
                            <w:sz w:val="16"/>
                            <w:lang w:val="en-US"/>
                          </w:rPr>
                          <w:t xml:space="preserve"> </w:t>
                        </w:r>
                        <w:r w:rsidRPr="00B41327">
                          <w:rPr>
                            <w:sz w:val="16"/>
                            <w:lang w:val="en-US"/>
                          </w:rPr>
                          <w:t>vaginalis+Prevotella bivia+Porphyromonas spp.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8010" w:type="dxa"/>
                        <w:gridSpan w:val="4"/>
                        <w:shd w:val="clear" w:color="auto" w:fill="D8D8D8"/>
                      </w:tcPr>
                      <w:p w:rsidR="00C0546F" w:rsidRDefault="00B67122">
                        <w:pPr>
                          <w:pStyle w:val="TableParagraph"/>
                          <w:spacing w:before="36"/>
                          <w:ind w:left="2578" w:right="25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ДРОЖЖЕПОДОБНЫЕ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ГРИБЫ</w:t>
                        </w: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Candida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spp</w:t>
                        </w:r>
                        <w:proofErr w:type="spellEnd"/>
                        <w:r>
                          <w:rPr>
                            <w:sz w:val="16"/>
                          </w:rPr>
                          <w:t>. 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8010" w:type="dxa"/>
                        <w:gridSpan w:val="4"/>
                        <w:shd w:val="clear" w:color="auto" w:fill="D8D8D8"/>
                      </w:tcPr>
                      <w:p w:rsidR="00C0546F" w:rsidRDefault="00B67122">
                        <w:pPr>
                          <w:pStyle w:val="TableParagraph"/>
                          <w:spacing w:before="36"/>
                          <w:ind w:left="2578" w:right="258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МИКОПЛАЗМЫ</w:t>
                        </w: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Ureaplasma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spp</w:t>
                        </w:r>
                        <w:proofErr w:type="spellEnd"/>
                        <w:r>
                          <w:rPr>
                            <w:sz w:val="16"/>
                          </w:rPr>
                          <w:t>. 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spacing w:before="0" w:line="182" w:lineRule="exact"/>
                          <w:ind w:left="603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t>10</w:t>
                        </w:r>
                        <w:r>
                          <w:rPr>
                            <w:spacing w:val="34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4.6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Mycoplasma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hominis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8010" w:type="dxa"/>
                        <w:gridSpan w:val="4"/>
                        <w:shd w:val="clear" w:color="auto" w:fill="D8D8D8"/>
                      </w:tcPr>
                      <w:p w:rsidR="00C0546F" w:rsidRDefault="00B67122">
                        <w:pPr>
                          <w:pStyle w:val="TableParagraph"/>
                          <w:spacing w:before="36"/>
                          <w:ind w:left="2578" w:right="260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ПАТОГЕННЫЕ</w:t>
                        </w:r>
                        <w:r>
                          <w:rPr>
                            <w:spacing w:val="1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МИКРООРГАНИЗМЫ</w:t>
                        </w: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Mycoplasma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genitalium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**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Trichomonas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vaginalis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Neisseria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gonorrhoeae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**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Chlamydia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trachomatis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**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HSV-2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CMV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225"/>
                    </w:trPr>
                    <w:tc>
                      <w:tcPr>
                        <w:tcW w:w="420" w:type="dxa"/>
                      </w:tcPr>
                      <w:p w:rsidR="00C0546F" w:rsidRDefault="00B67122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560" w:type="dxa"/>
                      </w:tcPr>
                      <w:p w:rsidR="00C0546F" w:rsidRDefault="00B67122">
                        <w:pPr>
                          <w:pStyle w:val="TableParagraph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HSV-1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B67122"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выявлено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0546F" w:rsidRDefault="00C0546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B67122">
        <w:rPr>
          <w:rFonts w:ascii="Times New Roman"/>
          <w:spacing w:val="17"/>
          <w:position w:val="1"/>
          <w:sz w:val="20"/>
        </w:rPr>
        <w:t xml:space="preserve"> </w:t>
      </w:r>
      <w:r w:rsidRPr="00C0546F">
        <w:rPr>
          <w:spacing w:val="17"/>
          <w:sz w:val="20"/>
        </w:rPr>
      </w:r>
      <w:r w:rsidRPr="00C0546F">
        <w:rPr>
          <w:spacing w:val="17"/>
          <w:sz w:val="20"/>
        </w:rPr>
        <w:pict>
          <v:shape id="_x0000_s1070" type="#_x0000_t202" style="width:109.15pt;height:268.3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15"/>
                    <w:gridCol w:w="350"/>
                    <w:gridCol w:w="350"/>
                    <w:gridCol w:w="350"/>
                    <w:gridCol w:w="795"/>
                  </w:tblGrid>
                  <w:tr w:rsidR="00C0546F">
                    <w:trPr>
                      <w:trHeight w:val="1012"/>
                    </w:trPr>
                    <w:tc>
                      <w:tcPr>
                        <w:tcW w:w="2160" w:type="dxa"/>
                        <w:gridSpan w:val="5"/>
                        <w:tcBorders>
                          <w:bottom w:val="nil"/>
                        </w:tcBorders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0546F" w:rsidRDefault="00C0546F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C0546F" w:rsidRDefault="00B67122">
                        <w:pPr>
                          <w:pStyle w:val="TableParagraph"/>
                          <w:spacing w:before="0"/>
                          <w:ind w:left="1150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%</w:t>
                        </w:r>
                        <w:r>
                          <w:rPr>
                            <w:color w:val="7F7F7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от</w:t>
                        </w:r>
                        <w:r>
                          <w:rPr>
                            <w:color w:val="7F7F7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ОБМ</w:t>
                        </w:r>
                      </w:p>
                      <w:p w:rsidR="00C0546F" w:rsidRDefault="00B67122">
                        <w:pPr>
                          <w:pStyle w:val="TableParagraph"/>
                          <w:tabs>
                            <w:tab w:val="left" w:pos="665"/>
                            <w:tab w:val="left" w:pos="970"/>
                          </w:tabs>
                          <w:spacing w:before="116"/>
                          <w:ind w:left="27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0.1</w:t>
                        </w:r>
                        <w:r>
                          <w:rPr>
                            <w:color w:val="7F7F7F"/>
                            <w:sz w:val="12"/>
                          </w:rPr>
                          <w:tab/>
                          <w:t>1</w:t>
                        </w:r>
                        <w:r>
                          <w:rPr>
                            <w:color w:val="7F7F7F"/>
                            <w:sz w:val="12"/>
                          </w:rPr>
                          <w:tab/>
                          <w:t xml:space="preserve">10   </w:t>
                        </w:r>
                        <w:r>
                          <w:rPr>
                            <w:color w:val="7F7F7F"/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100</w:t>
                        </w:r>
                      </w:p>
                    </w:tc>
                  </w:tr>
                  <w:tr w:rsidR="00C0546F">
                    <w:trPr>
                      <w:trHeight w:val="637"/>
                    </w:trPr>
                    <w:tc>
                      <w:tcPr>
                        <w:tcW w:w="1365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top w:val="nil"/>
                          <w:left w:val="nil"/>
                          <w:bottom w:val="single" w:sz="18" w:space="0" w:color="000000"/>
                        </w:tcBorders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546F">
                    <w:trPr>
                      <w:trHeight w:val="1395"/>
                    </w:trPr>
                    <w:tc>
                      <w:tcPr>
                        <w:tcW w:w="665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7F7F7F"/>
                        </w:tcBorders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0" w:type="dxa"/>
                        <w:vMerge w:val="restart"/>
                        <w:tcBorders>
                          <w:top w:val="nil"/>
                          <w:left w:val="single" w:sz="6" w:space="0" w:color="7F7F7F"/>
                          <w:right w:val="dashed" w:sz="6" w:space="0" w:color="7F7F7F"/>
                        </w:tcBorders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0" w:type="dxa"/>
                        <w:vMerge w:val="restart"/>
                        <w:tcBorders>
                          <w:top w:val="nil"/>
                          <w:left w:val="dashed" w:sz="6" w:space="0" w:color="7F7F7F"/>
                          <w:right w:val="dashed" w:sz="6" w:space="0" w:color="7F7F7F"/>
                        </w:tcBorders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  <w:left w:val="nil"/>
                          <w:bottom w:val="single" w:sz="18" w:space="0" w:color="000000"/>
                        </w:tcBorders>
                      </w:tcPr>
                      <w:p w:rsidR="00C0546F" w:rsidRDefault="00C054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0546F">
                    <w:trPr>
                      <w:trHeight w:val="2175"/>
                    </w:trPr>
                    <w:tc>
                      <w:tcPr>
                        <w:tcW w:w="315" w:type="dxa"/>
                        <w:tcBorders>
                          <w:top w:val="nil"/>
                          <w:right w:val="dashed" w:sz="6" w:space="0" w:color="7F7F7F"/>
                        </w:tcBorders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dashed" w:sz="6" w:space="0" w:color="7F7F7F"/>
                          <w:right w:val="single" w:sz="6" w:space="0" w:color="7F7F7F"/>
                        </w:tcBorders>
                      </w:tcPr>
                      <w:p w:rsidR="00C0546F" w:rsidRDefault="00C0546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0" w:type="dxa"/>
                        <w:vMerge/>
                        <w:tcBorders>
                          <w:top w:val="nil"/>
                          <w:left w:val="single" w:sz="6" w:space="0" w:color="7F7F7F"/>
                          <w:right w:val="dashed" w:sz="6" w:space="0" w:color="7F7F7F"/>
                        </w:tcBorders>
                      </w:tcPr>
                      <w:p w:rsidR="00C0546F" w:rsidRDefault="00C054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0" w:type="dxa"/>
                        <w:vMerge/>
                        <w:tcBorders>
                          <w:top w:val="nil"/>
                          <w:left w:val="dashed" w:sz="6" w:space="0" w:color="7F7F7F"/>
                          <w:right w:val="dashed" w:sz="6" w:space="0" w:color="7F7F7F"/>
                        </w:tcBorders>
                      </w:tcPr>
                      <w:p w:rsidR="00C0546F" w:rsidRDefault="00C054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  <w:left w:val="nil"/>
                          <w:bottom w:val="single" w:sz="18" w:space="0" w:color="000000"/>
                        </w:tcBorders>
                      </w:tcPr>
                      <w:p w:rsidR="00C0546F" w:rsidRDefault="00C054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0546F" w:rsidRDefault="00C0546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C0546F" w:rsidRDefault="00C0546F">
      <w:pPr>
        <w:rPr>
          <w:sz w:val="20"/>
        </w:rPr>
        <w:sectPr w:rsidR="00C0546F">
          <w:type w:val="continuous"/>
          <w:pgSz w:w="11910" w:h="16850"/>
          <w:pgMar w:top="400" w:right="240" w:bottom="0" w:left="520" w:header="720" w:footer="720" w:gutter="0"/>
          <w:cols w:space="720"/>
        </w:sectPr>
      </w:pPr>
    </w:p>
    <w:p w:rsidR="00C0546F" w:rsidRDefault="00C0546F">
      <w:pPr>
        <w:spacing w:before="73"/>
        <w:ind w:left="763"/>
        <w:rPr>
          <w:sz w:val="14"/>
        </w:rPr>
      </w:pPr>
      <w:r w:rsidRPr="00C0546F">
        <w:lastRenderedPageBreak/>
        <w:pict>
          <v:shape id="_x0000_s1069" type="#_x0000_t202" style="position:absolute;left:0;text-align:left;margin-left:62.65pt;margin-top:581.8pt;width:445.95pt;height:248.85pt;z-index:-15974400;mso-position-horizontal-relative:page;mso-position-vertical-relative:page" filled="f" stroked="f">
            <v:textbox inset="0,0,0,0">
              <w:txbxContent>
                <w:p w:rsidR="00C0546F" w:rsidRDefault="00B67122">
                  <w:pPr>
                    <w:spacing w:line="162" w:lineRule="exact"/>
                    <w:ind w:right="1404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Дата:</w:t>
                  </w:r>
                </w:p>
                <w:p w:rsidR="00C0546F" w:rsidRDefault="00B67122">
                  <w:pPr>
                    <w:tabs>
                      <w:tab w:val="left" w:pos="7110"/>
                    </w:tabs>
                    <w:spacing w:line="211" w:lineRule="auto"/>
                    <w:ind w:left="330"/>
                    <w:rPr>
                      <w:sz w:val="16"/>
                    </w:rPr>
                  </w:pPr>
                  <w:r>
                    <w:rPr>
                      <w:sz w:val="16"/>
                    </w:rPr>
                    <w:t>Исследование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выполнил: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position w:val="-3"/>
                      <w:sz w:val="16"/>
                    </w:rPr>
                    <w:t>Подпись:</w:t>
                  </w: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</w:pPr>
                </w:p>
                <w:p w:rsidR="00C0546F" w:rsidRDefault="00C0546F">
                  <w:pPr>
                    <w:pStyle w:val="a3"/>
                    <w:spacing w:before="5"/>
                    <w:rPr>
                      <w:sz w:val="32"/>
                    </w:rPr>
                  </w:pPr>
                </w:p>
                <w:p w:rsidR="00C0546F" w:rsidRDefault="00B67122">
                  <w:pPr>
                    <w:spacing w:line="261" w:lineRule="auto"/>
                    <w:ind w:right="-2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Внимание! Данное заключение сформировано для оценки </w:t>
                  </w:r>
                  <w:proofErr w:type="gramStart"/>
                  <w:r>
                    <w:rPr>
                      <w:sz w:val="12"/>
                    </w:rPr>
                    <w:t>состояния микрофлоры влагалища женщин репродуктивного возраста</w:t>
                  </w:r>
                  <w:proofErr w:type="gramEnd"/>
                  <w:r>
                    <w:rPr>
                      <w:sz w:val="12"/>
                    </w:rPr>
                    <w:t>. Трактовка результатов</w:t>
                  </w:r>
                  <w:r>
                    <w:rPr>
                      <w:spacing w:val="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исследования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других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видов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биологического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материала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и/или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для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пациенток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непродуктивного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возраста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с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нарушениями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репродуктивной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функции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производится</w:t>
                  </w:r>
                  <w:r>
                    <w:rPr>
                      <w:spacing w:val="-3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лечащим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врачом строго индивидуально, исходя из особенностей клинической ситуации, вида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и источника биоматериал</w:t>
                  </w:r>
                  <w:r>
                    <w:rPr>
                      <w:sz w:val="12"/>
                    </w:rPr>
                    <w:t>а.</w:t>
                  </w:r>
                </w:p>
              </w:txbxContent>
            </v:textbox>
            <w10:wrap anchorx="page" anchory="page"/>
          </v:shape>
        </w:pict>
      </w:r>
      <w:r w:rsidRPr="00C0546F">
        <w:pict>
          <v:group id="_x0000_s1066" style="position:absolute;left:0;text-align:left;margin-left:0;margin-top:20pt;width:595.5pt;height:160pt;z-index:-15973376;mso-position-horizontal-relative:page;mso-position-vertical-relative:page" coordorigin=",400" coordsize="11910,3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9860;top:757;width:1266;height:1226">
              <v:imagedata r:id="rId5" o:title=""/>
            </v:shape>
            <v:rect id="_x0000_s1067" style="position:absolute;top:400;width:11910;height:3200" stroked="f"/>
            <w10:wrap anchorx="page" anchory="page"/>
          </v:group>
        </w:pict>
      </w:r>
      <w:r w:rsidRPr="00C0546F">
        <w:pict>
          <v:group id="_x0000_s1063" style="position:absolute;left:0;text-align:left;margin-left:453.75pt;margin-top:261pt;width:6.75pt;height:6.75pt;z-index:-15971328;mso-position-horizontal-relative:page;mso-position-vertical-relative:page" coordorigin="9075,5220" coordsize="135,135">
            <v:rect id="_x0000_s1065" style="position:absolute;left:9082;top:5227;width:120;height:120" fillcolor="#ffff7f" stroked="f"/>
            <v:rect id="_x0000_s1064" style="position:absolute;left:9082;top:5227;width:120;height:120" filled="f"/>
            <w10:wrap anchorx="page" anchory="page"/>
          </v:group>
        </w:pict>
      </w:r>
      <w:r w:rsidRPr="00C0546F">
        <w:pict>
          <v:rect id="_x0000_s1062" style="position:absolute;left:0;text-align:left;margin-left:454.1pt;margin-top:285.35pt;width:6pt;height:6pt;z-index:-15970816;mso-position-horizontal-relative:page;mso-position-vertical-relative:page" filled="f">
            <w10:wrap anchorx="page" anchory="page"/>
          </v:rect>
        </w:pict>
      </w:r>
      <w:r w:rsidRPr="00C0546F">
        <w:pict>
          <v:rect id="_x0000_s1061" style="position:absolute;left:0;text-align:left;margin-left:378.35pt;margin-top:309.35pt;width:6pt;height:6pt;z-index:-15970304;mso-position-horizontal-relative:page;mso-position-vertical-relative:page" filled="f">
            <w10:wrap anchorx="page" anchory="page"/>
          </v:rect>
        </w:pict>
      </w:r>
      <w:r w:rsidRPr="00C0546F">
        <w:pict>
          <v:group id="_x0000_s1058" style="position:absolute;left:0;text-align:left;margin-left:378pt;margin-top:333pt;width:6.75pt;height:6.75pt;z-index:-15969792;mso-position-horizontal-relative:page;mso-position-vertical-relative:page" coordorigin="7560,6660" coordsize="135,135">
            <v:rect id="_x0000_s1060" style="position:absolute;left:7567;top:6667;width:120;height:120" fillcolor="red" stroked="f"/>
            <v:rect id="_x0000_s1059" style="position:absolute;left:7567;top:6667;width:120;height:120" filled="f"/>
            <w10:wrap anchorx="page" anchory="page"/>
          </v:group>
        </w:pict>
      </w:r>
      <w:r w:rsidRPr="00C0546F">
        <w:pict>
          <v:rect id="_x0000_s1057" style="position:absolute;left:0;text-align:left;margin-left:378.35pt;margin-top:345.35pt;width:6pt;height:6pt;z-index:-15969280;mso-position-horizontal-relative:page;mso-position-vertical-relative:page" filled="f">
            <w10:wrap anchorx="page" anchory="page"/>
          </v:rect>
        </w:pict>
      </w:r>
      <w:r w:rsidRPr="00C0546F">
        <w:pict>
          <v:rect id="_x0000_s1056" style="position:absolute;left:0;text-align:left;margin-left:378.35pt;margin-top:-82pt;width:6pt;height:6pt;z-index:-15968768;mso-position-horizontal-relative:page" filled="f">
            <w10:wrap anchorx="page"/>
          </v:rect>
        </w:pict>
      </w:r>
      <w:r w:rsidRPr="00C0546F">
        <w:pict>
          <v:rect id="_x0000_s1055" style="position:absolute;left:0;text-align:left;margin-left:378.35pt;margin-top:-70pt;width:6pt;height:6pt;z-index:-15968256;mso-position-horizontal-relative:page" filled="f">
            <w10:wrap anchorx="page"/>
          </v:rect>
        </w:pict>
      </w:r>
      <w:r w:rsidRPr="00C0546F">
        <w:pict>
          <v:rect id="_x0000_s1054" style="position:absolute;left:0;text-align:left;margin-left:378.35pt;margin-top:-58pt;width:6pt;height:6pt;z-index:-15967744;mso-position-horizontal-relative:page" filled="f">
            <w10:wrap anchorx="page"/>
          </v:rect>
        </w:pict>
      </w:r>
      <w:r w:rsidRPr="00C0546F">
        <w:pict>
          <v:rect id="_x0000_s1053" style="position:absolute;left:0;text-align:left;margin-left:378.35pt;margin-top:-46pt;width:6pt;height:6pt;z-index:-15967232;mso-position-horizontal-relative:page" filled="f">
            <w10:wrap anchorx="page"/>
          </v:rect>
        </w:pict>
      </w:r>
      <w:r w:rsidRPr="00C0546F">
        <w:pict>
          <v:rect id="_x0000_s1052" style="position:absolute;left:0;text-align:left;margin-left:378.35pt;margin-top:-34pt;width:6pt;height:6pt;z-index:-15966720;mso-position-horizontal-relative:page" filled="f">
            <w10:wrap anchorx="page"/>
          </v:rect>
        </w:pict>
      </w:r>
      <w:r w:rsidRPr="00C0546F">
        <w:pict>
          <v:rect id="_x0000_s1051" style="position:absolute;left:0;text-align:left;margin-left:378.35pt;margin-top:-22pt;width:6pt;height:6pt;z-index:-15966208;mso-position-horizontal-relative:page" filled="f">
            <w10:wrap anchorx="page"/>
          </v:rect>
        </w:pict>
      </w:r>
      <w:r w:rsidRPr="00C0546F">
        <w:pict>
          <v:rect id="_x0000_s1050" style="position:absolute;left:0;text-align:left;margin-left:378.35pt;margin-top:-10pt;width:6pt;height:6pt;z-index:-15965696;mso-position-horizontal-relative:page" filled="f">
            <w10:wrap anchorx="page"/>
          </v:rect>
        </w:pict>
      </w:r>
      <w:r w:rsidRPr="00C0546F">
        <w:pict>
          <v:shape id="_x0000_s1049" style="position:absolute;left:0;text-align:left;margin-left:0;margin-top:472.05pt;width:595.5pt;height:370.25pt;z-index:15738880;mso-position-horizontal-relative:page;mso-position-vertical-relative:page" coordorigin=",9441" coordsize="11910,7405" path="m11910,9441l,9441r,1559l,11441r,5404l11910,16845r,-5404l11910,11000r,-1559xe" stroked="f">
            <v:path arrowok="t"/>
            <w10:wrap anchorx="page" anchory="page"/>
          </v:shape>
        </w:pict>
      </w:r>
      <w:r w:rsidR="00B67122">
        <w:rPr>
          <w:sz w:val="14"/>
        </w:rPr>
        <w:t>*</w:t>
      </w:r>
      <w:r w:rsidR="00B67122">
        <w:rPr>
          <w:spacing w:val="37"/>
          <w:sz w:val="14"/>
        </w:rPr>
        <w:t xml:space="preserve"> </w:t>
      </w:r>
      <w:r w:rsidR="00B67122">
        <w:rPr>
          <w:sz w:val="14"/>
        </w:rPr>
        <w:t>Абсолютный</w:t>
      </w:r>
      <w:r w:rsidR="00B67122">
        <w:rPr>
          <w:spacing w:val="-1"/>
          <w:sz w:val="14"/>
        </w:rPr>
        <w:t xml:space="preserve"> </w:t>
      </w:r>
      <w:r w:rsidR="00B67122">
        <w:rPr>
          <w:sz w:val="14"/>
        </w:rPr>
        <w:t>анализ</w:t>
      </w:r>
      <w:r w:rsidR="00B67122">
        <w:rPr>
          <w:spacing w:val="-1"/>
          <w:sz w:val="14"/>
        </w:rPr>
        <w:t xml:space="preserve"> </w:t>
      </w:r>
      <w:proofErr w:type="spellStart"/>
      <w:r w:rsidR="00B67122">
        <w:rPr>
          <w:sz w:val="14"/>
        </w:rPr>
        <w:t>Lg</w:t>
      </w:r>
      <w:proofErr w:type="spellEnd"/>
      <w:r w:rsidR="00B67122">
        <w:rPr>
          <w:sz w:val="14"/>
        </w:rPr>
        <w:t>(X)</w:t>
      </w:r>
      <w:r w:rsidR="00B67122">
        <w:rPr>
          <w:spacing w:val="75"/>
          <w:sz w:val="14"/>
        </w:rPr>
        <w:t xml:space="preserve"> </w:t>
      </w:r>
      <w:r w:rsidR="00B67122">
        <w:rPr>
          <w:sz w:val="14"/>
        </w:rPr>
        <w:t>**</w:t>
      </w:r>
      <w:r w:rsidR="00B67122">
        <w:rPr>
          <w:spacing w:val="-1"/>
          <w:sz w:val="14"/>
        </w:rPr>
        <w:t xml:space="preserve"> </w:t>
      </w:r>
      <w:r w:rsidR="00B67122">
        <w:rPr>
          <w:sz w:val="14"/>
        </w:rPr>
        <w:t>Качественный</w:t>
      </w:r>
      <w:r w:rsidR="00B67122">
        <w:rPr>
          <w:spacing w:val="-1"/>
          <w:sz w:val="14"/>
        </w:rPr>
        <w:t xml:space="preserve"> </w:t>
      </w:r>
      <w:r w:rsidR="00B67122">
        <w:rPr>
          <w:sz w:val="14"/>
        </w:rPr>
        <w:t>анализ</w:t>
      </w:r>
      <w:r w:rsidR="00B67122">
        <w:rPr>
          <w:spacing w:val="75"/>
          <w:sz w:val="14"/>
        </w:rPr>
        <w:t xml:space="preserve"> </w:t>
      </w:r>
      <w:r w:rsidR="00B67122">
        <w:rPr>
          <w:sz w:val="14"/>
        </w:rPr>
        <w:t>***</w:t>
      </w:r>
      <w:r w:rsidR="00B67122">
        <w:rPr>
          <w:spacing w:val="-1"/>
          <w:sz w:val="14"/>
        </w:rPr>
        <w:t xml:space="preserve"> </w:t>
      </w:r>
      <w:r w:rsidR="00B67122">
        <w:rPr>
          <w:sz w:val="14"/>
        </w:rPr>
        <w:t>Ниже</w:t>
      </w:r>
      <w:r w:rsidR="00B67122">
        <w:rPr>
          <w:spacing w:val="-1"/>
          <w:sz w:val="14"/>
        </w:rPr>
        <w:t xml:space="preserve"> </w:t>
      </w:r>
      <w:r w:rsidR="00B67122">
        <w:rPr>
          <w:sz w:val="14"/>
        </w:rPr>
        <w:t>порогового</w:t>
      </w:r>
      <w:r w:rsidR="00B67122">
        <w:rPr>
          <w:spacing w:val="-1"/>
          <w:sz w:val="14"/>
        </w:rPr>
        <w:t xml:space="preserve"> </w:t>
      </w:r>
      <w:r w:rsidR="00B67122">
        <w:rPr>
          <w:sz w:val="14"/>
        </w:rPr>
        <w:t>значения</w:t>
      </w:r>
    </w:p>
    <w:p w:rsidR="00C0546F" w:rsidRDefault="00B67122">
      <w:pPr>
        <w:tabs>
          <w:tab w:val="left" w:pos="1187"/>
          <w:tab w:val="left" w:pos="1547"/>
          <w:tab w:val="left" w:pos="1892"/>
          <w:tab w:val="left" w:pos="2237"/>
        </w:tabs>
        <w:spacing w:before="54" w:line="105" w:lineRule="exact"/>
        <w:ind w:left="842"/>
        <w:rPr>
          <w:sz w:val="12"/>
        </w:rPr>
      </w:pPr>
      <w:r>
        <w:br w:type="column"/>
      </w:r>
      <w:r>
        <w:rPr>
          <w:sz w:val="12"/>
        </w:rPr>
        <w:lastRenderedPageBreak/>
        <w:t>4</w:t>
      </w:r>
      <w:r>
        <w:rPr>
          <w:sz w:val="12"/>
        </w:rPr>
        <w:tab/>
        <w:t>5</w:t>
      </w:r>
      <w:r>
        <w:rPr>
          <w:sz w:val="12"/>
        </w:rPr>
        <w:tab/>
        <w:t>6</w:t>
      </w:r>
      <w:r>
        <w:rPr>
          <w:sz w:val="12"/>
        </w:rPr>
        <w:tab/>
        <w:t>7</w:t>
      </w:r>
      <w:r>
        <w:rPr>
          <w:sz w:val="12"/>
        </w:rPr>
        <w:tab/>
        <w:t>8</w:t>
      </w:r>
    </w:p>
    <w:p w:rsidR="00C0546F" w:rsidRDefault="00C0546F">
      <w:pPr>
        <w:tabs>
          <w:tab w:val="left" w:pos="2538"/>
        </w:tabs>
        <w:spacing w:line="183" w:lineRule="exact"/>
        <w:ind w:left="762"/>
        <w:rPr>
          <w:b/>
          <w:sz w:val="16"/>
        </w:rPr>
      </w:pPr>
      <w:r w:rsidRPr="00C0546F">
        <w:pict>
          <v:shape id="_x0000_s1048" type="#_x0000_t202" style="position:absolute;left:0;text-align:left;margin-left:64.15pt;margin-top:13pt;width:388.6pt;height:20.95pt;z-index:-15973888;mso-position-horizontal-relative:page" filled="f" stroked="f">
            <v:textbox inset="0,0,0,0">
              <w:txbxContent>
                <w:p w:rsidR="00C0546F" w:rsidRDefault="00B67122">
                  <w:pPr>
                    <w:spacing w:line="179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Заключение</w:t>
                  </w:r>
                </w:p>
                <w:p w:rsidR="00C0546F" w:rsidRDefault="00B67122">
                  <w:pPr>
                    <w:spacing w:before="56"/>
                    <w:rPr>
                      <w:sz w:val="16"/>
                    </w:rPr>
                  </w:pPr>
                  <w:r>
                    <w:rPr>
                      <w:sz w:val="16"/>
                    </w:rPr>
                    <w:t>Доля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лактобактерий</w:t>
                  </w:r>
                  <w:proofErr w:type="spellEnd"/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общей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бактериальной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массе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соответствует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норме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</w:t>
                  </w:r>
                  <w:proofErr w:type="gramStart"/>
                  <w:r>
                    <w:rPr>
                      <w:sz w:val="16"/>
                    </w:rPr>
                    <w:t>УСЛОВНЫЙ</w:t>
                  </w:r>
                  <w:proofErr w:type="gramEnd"/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НОРМОЦЕНОЗ).</w:t>
                  </w:r>
                </w:p>
              </w:txbxContent>
            </v:textbox>
            <w10:wrap anchorx="page"/>
          </v:shape>
        </w:pict>
      </w:r>
      <w:r w:rsidRPr="00C0546F">
        <w:pict>
          <v:shape id="_x0000_s1047" style="position:absolute;left:0;text-align:left;margin-left:571.85pt;margin-top:-11.95pt;width:3pt;height:6pt;z-index:-15965184;mso-position-horizontal-relative:page" coordorigin="11437,-239" coordsize="60,120" o:spt="100" adj="0,,0" path="m11497,-179r-60,-60m11497,-179r-60,60e" filled="f">
            <v:stroke joinstyle="round"/>
            <v:formulas/>
            <v:path arrowok="t" o:connecttype="segments"/>
            <w10:wrap anchorx="page"/>
          </v:shape>
        </w:pict>
      </w:r>
      <w:r w:rsidR="00B67122">
        <w:rPr>
          <w:color w:val="7F7F7F"/>
          <w:sz w:val="12"/>
        </w:rPr>
        <w:t>логарифмическая шкала</w:t>
      </w:r>
      <w:r w:rsidR="00B67122">
        <w:rPr>
          <w:color w:val="7F7F7F"/>
          <w:sz w:val="12"/>
        </w:rPr>
        <w:tab/>
      </w:r>
      <w:proofErr w:type="spellStart"/>
      <w:r w:rsidR="00B67122">
        <w:rPr>
          <w:b/>
          <w:position w:val="4"/>
          <w:sz w:val="16"/>
        </w:rPr>
        <w:t>Lg</w:t>
      </w:r>
      <w:proofErr w:type="spellEnd"/>
    </w:p>
    <w:p w:rsidR="00C0546F" w:rsidRDefault="00C0546F">
      <w:pPr>
        <w:spacing w:line="183" w:lineRule="exact"/>
        <w:rPr>
          <w:sz w:val="16"/>
        </w:rPr>
        <w:sectPr w:rsidR="00C0546F">
          <w:type w:val="continuous"/>
          <w:pgSz w:w="11910" w:h="16850"/>
          <w:pgMar w:top="400" w:right="240" w:bottom="0" w:left="520" w:header="720" w:footer="720" w:gutter="0"/>
          <w:cols w:num="2" w:space="720" w:equalWidth="0">
            <w:col w:w="6424" w:space="1881"/>
            <w:col w:w="2845"/>
          </w:cols>
        </w:sectPr>
      </w:pPr>
    </w:p>
    <w:p w:rsidR="00C0546F" w:rsidRDefault="00B67122">
      <w:pPr>
        <w:spacing w:before="68" w:line="235" w:lineRule="auto"/>
        <w:ind w:left="2501" w:right="2433" w:hanging="989"/>
        <w:rPr>
          <w:b/>
          <w:sz w:val="24"/>
        </w:rPr>
      </w:pPr>
      <w:r>
        <w:rPr>
          <w:b/>
          <w:sz w:val="24"/>
        </w:rPr>
        <w:lastRenderedPageBreak/>
        <w:t>Исследование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биоценоза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урогенитального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тракта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женщин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методом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ПЦР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</w:t>
      </w:r>
    </w:p>
    <w:p w:rsidR="00C0546F" w:rsidRDefault="00B67122">
      <w:pPr>
        <w:spacing w:line="391" w:lineRule="auto"/>
        <w:ind w:left="3300" w:right="4225" w:firstLine="1158"/>
        <w:rPr>
          <w:b/>
          <w:sz w:val="24"/>
        </w:rPr>
      </w:pPr>
      <w:proofErr w:type="spellStart"/>
      <w:r>
        <w:rPr>
          <w:b/>
          <w:sz w:val="24"/>
        </w:rPr>
        <w:t>Фемофлор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бланка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C0546F" w:rsidRDefault="00B67122">
      <w:pPr>
        <w:pStyle w:val="a3"/>
        <w:spacing w:before="157" w:line="252" w:lineRule="exact"/>
        <w:ind w:left="530"/>
      </w:pPr>
      <w:r>
        <w:t>Исследование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proofErr w:type="spellStart"/>
      <w:r>
        <w:t>полимеразной</w:t>
      </w:r>
      <w:proofErr w:type="spellEnd"/>
      <w:r>
        <w:rPr>
          <w:spacing w:val="-5"/>
        </w:rPr>
        <w:t xml:space="preserve"> </w:t>
      </w:r>
      <w:r>
        <w:t>цепной</w:t>
      </w:r>
      <w:r>
        <w:rPr>
          <w:spacing w:val="-6"/>
        </w:rPr>
        <w:t xml:space="preserve"> </w:t>
      </w:r>
      <w:r>
        <w:t>реакции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времени.</w:t>
      </w:r>
    </w:p>
    <w:p w:rsidR="00C0546F" w:rsidRDefault="00B67122">
      <w:pPr>
        <w:pStyle w:val="a3"/>
        <w:spacing w:before="1" w:line="237" w:lineRule="auto"/>
        <w:ind w:left="163" w:right="876"/>
      </w:pP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этиологической</w:t>
      </w:r>
      <w:r>
        <w:rPr>
          <w:spacing w:val="-12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инфекционно-воспалительных</w:t>
      </w:r>
      <w:r>
        <w:rPr>
          <w:spacing w:val="-12"/>
        </w:rPr>
        <w:t xml:space="preserve"> </w:t>
      </w:r>
      <w:r>
        <w:t>заболеваний</w:t>
      </w:r>
      <w:r>
        <w:rPr>
          <w:spacing w:val="-12"/>
        </w:rPr>
        <w:t xml:space="preserve"> </w:t>
      </w:r>
      <w:r>
        <w:t>репродуктивной</w:t>
      </w:r>
      <w:r>
        <w:rPr>
          <w:spacing w:val="-58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женщин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анализируемом</w:t>
      </w:r>
      <w:r>
        <w:rPr>
          <w:spacing w:val="-2"/>
        </w:rPr>
        <w:t xml:space="preserve"> </w:t>
      </w:r>
      <w:r>
        <w:t>биоматериале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выполняют:</w:t>
      </w:r>
    </w:p>
    <w:p w:rsidR="00C0546F" w:rsidRDefault="00B67122">
      <w:pPr>
        <w:pStyle w:val="a4"/>
        <w:numPr>
          <w:ilvl w:val="0"/>
          <w:numId w:val="1"/>
        </w:numPr>
        <w:tabs>
          <w:tab w:val="left" w:pos="665"/>
        </w:tabs>
        <w:spacing w:before="0" w:line="251" w:lineRule="exact"/>
        <w:ind w:left="664"/>
      </w:pPr>
      <w:r>
        <w:t>определение</w:t>
      </w:r>
      <w:r>
        <w:rPr>
          <w:spacing w:val="-8"/>
        </w:rPr>
        <w:t xml:space="preserve"> </w:t>
      </w:r>
      <w:r>
        <w:t>наличия/отсутствия</w:t>
      </w:r>
      <w:r>
        <w:rPr>
          <w:spacing w:val="-8"/>
        </w:rPr>
        <w:t xml:space="preserve"> </w:t>
      </w:r>
      <w:proofErr w:type="spellStart"/>
      <w:r>
        <w:t>патогенов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Mycoplasma</w:t>
      </w:r>
      <w:proofErr w:type="spellEnd"/>
      <w:r>
        <w:rPr>
          <w:spacing w:val="-8"/>
        </w:rPr>
        <w:t xml:space="preserve"> </w:t>
      </w:r>
      <w:proofErr w:type="spellStart"/>
      <w:r>
        <w:t>genitalium</w:t>
      </w:r>
      <w:proofErr w:type="spellEnd"/>
      <w:r>
        <w:t>),</w:t>
      </w:r>
    </w:p>
    <w:p w:rsidR="00C0546F" w:rsidRDefault="00B67122">
      <w:pPr>
        <w:pStyle w:val="a4"/>
        <w:numPr>
          <w:ilvl w:val="0"/>
          <w:numId w:val="1"/>
        </w:numPr>
        <w:tabs>
          <w:tab w:val="left" w:pos="665"/>
        </w:tabs>
        <w:spacing w:before="1" w:line="237" w:lineRule="auto"/>
        <w:ind w:right="617" w:firstLine="366"/>
      </w:pPr>
      <w:r>
        <w:t>количественную оценку геномной ДНК челове</w:t>
      </w:r>
      <w:r>
        <w:t>ка (КВМ – контроль взятия биоматериала),</w:t>
      </w:r>
      <w:r>
        <w:rPr>
          <w:spacing w:val="1"/>
        </w:rPr>
        <w:t xml:space="preserve"> </w:t>
      </w:r>
      <w:r>
        <w:t>бактериальной</w:t>
      </w:r>
      <w:r>
        <w:rPr>
          <w:spacing w:val="-10"/>
        </w:rPr>
        <w:t xml:space="preserve"> </w:t>
      </w:r>
      <w:r>
        <w:t>обсемененности</w:t>
      </w:r>
      <w:r>
        <w:rPr>
          <w:spacing w:val="-9"/>
        </w:rPr>
        <w:t xml:space="preserve"> </w:t>
      </w:r>
      <w:r>
        <w:t>(ОБМ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общая</w:t>
      </w:r>
      <w:r>
        <w:rPr>
          <w:spacing w:val="-9"/>
        </w:rPr>
        <w:t xml:space="preserve"> </w:t>
      </w:r>
      <w:r>
        <w:t>бактериальная</w:t>
      </w:r>
      <w:r>
        <w:rPr>
          <w:spacing w:val="-9"/>
        </w:rPr>
        <w:t xml:space="preserve"> </w:t>
      </w:r>
      <w:r>
        <w:t>масса),</w:t>
      </w:r>
      <w:r>
        <w:rPr>
          <w:spacing w:val="-9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нормальной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условно-патогенной</w:t>
      </w:r>
      <w:r>
        <w:rPr>
          <w:spacing w:val="-1"/>
        </w:rPr>
        <w:t xml:space="preserve"> </w:t>
      </w:r>
      <w:r>
        <w:t>микрофлоры (УПМ),</w:t>
      </w:r>
    </w:p>
    <w:p w:rsidR="00C0546F" w:rsidRDefault="00B67122">
      <w:pPr>
        <w:pStyle w:val="a4"/>
        <w:numPr>
          <w:ilvl w:val="0"/>
          <w:numId w:val="1"/>
        </w:numPr>
        <w:tabs>
          <w:tab w:val="left" w:pos="665"/>
        </w:tabs>
        <w:spacing w:before="0" w:line="251" w:lineRule="exact"/>
        <w:ind w:left="664"/>
      </w:pPr>
      <w:r>
        <w:t>количественную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грибов</w:t>
      </w:r>
      <w:r>
        <w:rPr>
          <w:spacing w:val="-4"/>
        </w:rPr>
        <w:t xml:space="preserve"> </w:t>
      </w:r>
      <w:r>
        <w:t>рода</w:t>
      </w:r>
      <w:r>
        <w:rPr>
          <w:spacing w:val="-5"/>
        </w:rPr>
        <w:t xml:space="preserve"> </w:t>
      </w:r>
      <w:proofErr w:type="spellStart"/>
      <w:r>
        <w:t>Candida</w:t>
      </w:r>
      <w:proofErr w:type="spellEnd"/>
      <w:r>
        <w:t>.</w:t>
      </w:r>
    </w:p>
    <w:p w:rsidR="00C0546F" w:rsidRDefault="00B67122">
      <w:pPr>
        <w:pStyle w:val="a3"/>
        <w:spacing w:before="1" w:line="237" w:lineRule="auto"/>
        <w:ind w:left="163" w:right="844" w:firstLine="366"/>
      </w:pPr>
      <w:r>
        <w:t>Количественные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proofErr w:type="gramStart"/>
      <w:r>
        <w:t>геном-эквивалентах</w:t>
      </w:r>
      <w:proofErr w:type="spellEnd"/>
      <w:proofErr w:type="gramEnd"/>
      <w:r>
        <w:rPr>
          <w:spacing w:val="-14"/>
        </w:rPr>
        <w:t xml:space="preserve"> </w:t>
      </w:r>
      <w:r>
        <w:t>(ГЭ),</w:t>
      </w:r>
      <w:r>
        <w:rPr>
          <w:spacing w:val="-13"/>
        </w:rPr>
        <w:t xml:space="preserve"> </w:t>
      </w:r>
      <w:r>
        <w:t>значения</w:t>
      </w:r>
      <w:r>
        <w:rPr>
          <w:spacing w:val="-58"/>
        </w:rPr>
        <w:t xml:space="preserve"> </w:t>
      </w:r>
      <w:r>
        <w:t xml:space="preserve">которых пропорциональны микробной обсемененности </w:t>
      </w:r>
      <w:proofErr w:type="spellStart"/>
      <w:r>
        <w:t>урогенитального</w:t>
      </w:r>
      <w:proofErr w:type="spellEnd"/>
      <w:r>
        <w:t xml:space="preserve"> биотопа. Абсолютные</w:t>
      </w:r>
      <w:r>
        <w:rPr>
          <w:spacing w:val="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ГЭ</w:t>
      </w:r>
      <w:r>
        <w:rPr>
          <w:spacing w:val="-1"/>
        </w:rPr>
        <w:t xml:space="preserve"> </w:t>
      </w:r>
      <w:r>
        <w:t>приводятся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столбце</w:t>
      </w:r>
      <w:r>
        <w:rPr>
          <w:spacing w:val="-1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«Результаты.</w:t>
      </w:r>
      <w:r>
        <w:rPr>
          <w:spacing w:val="-1"/>
        </w:rPr>
        <w:t xml:space="preserve"> </w:t>
      </w:r>
      <w:r>
        <w:t>Количественный».</w:t>
      </w:r>
    </w:p>
    <w:p w:rsidR="00C0546F" w:rsidRDefault="00B67122">
      <w:pPr>
        <w:pStyle w:val="a3"/>
        <w:spacing w:before="1" w:line="237" w:lineRule="auto"/>
        <w:ind w:left="163" w:right="659" w:firstLine="366"/>
      </w:pPr>
      <w:r>
        <w:t>Относительные</w:t>
      </w:r>
      <w:r>
        <w:rPr>
          <w:spacing w:val="-9"/>
        </w:rPr>
        <w:t xml:space="preserve"> </w:t>
      </w:r>
      <w:r>
        <w:t>показатели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столбце</w:t>
      </w:r>
      <w:r>
        <w:rPr>
          <w:spacing w:val="-8"/>
        </w:rPr>
        <w:t xml:space="preserve"> </w:t>
      </w:r>
      <w:r>
        <w:t>бланка</w:t>
      </w:r>
      <w:r>
        <w:rPr>
          <w:spacing w:val="-9"/>
        </w:rPr>
        <w:t xml:space="preserve"> </w:t>
      </w:r>
      <w:r>
        <w:t>«Результат.</w:t>
      </w:r>
      <w:r>
        <w:rPr>
          <w:spacing w:val="-8"/>
        </w:rPr>
        <w:t xml:space="preserve"> </w:t>
      </w:r>
      <w:proofErr w:type="gramStart"/>
      <w:r>
        <w:t>Относительный</w:t>
      </w:r>
      <w:proofErr w:type="gramEnd"/>
      <w:r>
        <w:t>»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двух</w:t>
      </w:r>
      <w:r>
        <w:rPr>
          <w:spacing w:val="-58"/>
        </w:rPr>
        <w:t xml:space="preserve"> </w:t>
      </w:r>
      <w:r>
        <w:t>форматах: в виде разницы абсолютных значений каждого из УПМ и ОБМ (Lg10) и в процентах (%).</w:t>
      </w:r>
      <w:r>
        <w:rPr>
          <w:spacing w:val="1"/>
        </w:rPr>
        <w:t xml:space="preserve"> </w:t>
      </w:r>
      <w:r>
        <w:t>Значения в процентах (%) - традиционном формате для количественных данных - приведены для</w:t>
      </w:r>
      <w:r>
        <w:rPr>
          <w:spacing w:val="1"/>
        </w:rPr>
        <w:t xml:space="preserve"> </w:t>
      </w:r>
      <w:r>
        <w:t>удобства</w:t>
      </w:r>
      <w:r>
        <w:rPr>
          <w:spacing w:val="-1"/>
        </w:rPr>
        <w:t xml:space="preserve"> </w:t>
      </w:r>
      <w:r>
        <w:t>клинической</w:t>
      </w:r>
      <w:r>
        <w:rPr>
          <w:spacing w:val="-1"/>
        </w:rPr>
        <w:t xml:space="preserve"> </w:t>
      </w:r>
      <w:r>
        <w:t>трактовки</w:t>
      </w:r>
      <w:r>
        <w:rPr>
          <w:spacing w:val="-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суммировать проценты</w:t>
      </w:r>
      <w:r>
        <w:rPr>
          <w:spacing w:val="-1"/>
        </w:rPr>
        <w:t xml:space="preserve"> </w:t>
      </w:r>
      <w:r>
        <w:t>(%)</w:t>
      </w:r>
      <w:r>
        <w:rPr>
          <w:spacing w:val="-1"/>
        </w:rPr>
        <w:t xml:space="preserve"> </w:t>
      </w:r>
      <w:r>
        <w:t>некорректно.</w:t>
      </w:r>
    </w:p>
    <w:p w:rsidR="00C0546F" w:rsidRDefault="00B67122">
      <w:pPr>
        <w:pStyle w:val="a3"/>
        <w:spacing w:before="1" w:line="237" w:lineRule="auto"/>
        <w:ind w:left="163" w:right="1597" w:firstLine="366"/>
      </w:pPr>
      <w:r>
        <w:t>Для</w:t>
      </w:r>
      <w:r>
        <w:rPr>
          <w:spacing w:val="-5"/>
        </w:rPr>
        <w:t xml:space="preserve"> </w:t>
      </w:r>
      <w:r>
        <w:t>дрожжеподобных</w:t>
      </w:r>
      <w:r>
        <w:rPr>
          <w:spacing w:val="-4"/>
        </w:rPr>
        <w:t xml:space="preserve"> </w:t>
      </w:r>
      <w:r>
        <w:t>грибов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микоплазм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Ureaplasma</w:t>
      </w:r>
      <w:proofErr w:type="spellEnd"/>
      <w:r>
        <w:rPr>
          <w:spacing w:val="-4"/>
        </w:rPr>
        <w:t xml:space="preserve"> </w:t>
      </w:r>
      <w:proofErr w:type="spellStart"/>
      <w:r>
        <w:t>urealyticum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Ureaplasma</w:t>
      </w:r>
      <w:proofErr w:type="spellEnd"/>
      <w:r>
        <w:rPr>
          <w:spacing w:val="-4"/>
        </w:rPr>
        <w:t xml:space="preserve"> </w:t>
      </w:r>
      <w:proofErr w:type="spellStart"/>
      <w:r>
        <w:t>parvum</w:t>
      </w:r>
      <w:proofErr w:type="spellEnd"/>
      <w:r>
        <w:t>,</w:t>
      </w:r>
      <w:r>
        <w:rPr>
          <w:spacing w:val="-59"/>
        </w:rPr>
        <w:t xml:space="preserve"> </w:t>
      </w:r>
      <w:proofErr w:type="spellStart"/>
      <w:r>
        <w:t>Mycoplasma</w:t>
      </w:r>
      <w:proofErr w:type="spellEnd"/>
      <w:r>
        <w:rPr>
          <w:spacing w:val="-1"/>
        </w:rPr>
        <w:t xml:space="preserve"> </w:t>
      </w:r>
      <w:proofErr w:type="spellStart"/>
      <w:r>
        <w:t>hominis</w:t>
      </w:r>
      <w:proofErr w:type="spellEnd"/>
      <w:r>
        <w:t>)</w:t>
      </w:r>
      <w:r>
        <w:rPr>
          <w:spacing w:val="-1"/>
        </w:rPr>
        <w:t xml:space="preserve"> </w:t>
      </w:r>
      <w:r>
        <w:t>выдаются</w:t>
      </w:r>
      <w:r>
        <w:rPr>
          <w:spacing w:val="-1"/>
        </w:rPr>
        <w:t xml:space="preserve"> </w:t>
      </w:r>
      <w:r>
        <w:t>только абсолютные</w:t>
      </w:r>
      <w:r>
        <w:rPr>
          <w:spacing w:val="-1"/>
        </w:rPr>
        <w:t xml:space="preserve"> </w:t>
      </w:r>
      <w:r>
        <w:t>значения.</w:t>
      </w:r>
    </w:p>
    <w:p w:rsidR="00C0546F" w:rsidRDefault="00B67122">
      <w:pPr>
        <w:pStyle w:val="a3"/>
        <w:spacing w:before="1" w:line="237" w:lineRule="auto"/>
        <w:ind w:left="163" w:right="1721" w:firstLine="366"/>
      </w:pPr>
      <w:r>
        <w:t>Для</w:t>
      </w:r>
      <w:r>
        <w:rPr>
          <w:spacing w:val="-11"/>
        </w:rPr>
        <w:t xml:space="preserve"> </w:t>
      </w:r>
      <w:r>
        <w:t>удобства</w:t>
      </w:r>
      <w:r>
        <w:rPr>
          <w:spacing w:val="-10"/>
        </w:rPr>
        <w:t xml:space="preserve"> </w:t>
      </w:r>
      <w:r>
        <w:t>трактовки</w:t>
      </w:r>
      <w:r>
        <w:rPr>
          <w:spacing w:val="-10"/>
        </w:rPr>
        <w:t xml:space="preserve"> </w:t>
      </w:r>
      <w:r>
        <w:t>результатов*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таблице</w:t>
      </w:r>
      <w:r>
        <w:rPr>
          <w:spacing w:val="-10"/>
        </w:rPr>
        <w:t xml:space="preserve"> </w:t>
      </w:r>
      <w:r>
        <w:t>использована</w:t>
      </w:r>
      <w:r>
        <w:rPr>
          <w:spacing w:val="-10"/>
        </w:rPr>
        <w:t xml:space="preserve"> </w:t>
      </w:r>
      <w:r>
        <w:t>цветовая</w:t>
      </w:r>
      <w:r>
        <w:rPr>
          <w:spacing w:val="-10"/>
        </w:rPr>
        <w:t xml:space="preserve"> </w:t>
      </w:r>
      <w:r>
        <w:t>мар</w:t>
      </w:r>
      <w:r>
        <w:t>кировка.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измеряемого</w:t>
      </w:r>
      <w:r>
        <w:rPr>
          <w:spacing w:val="-2"/>
        </w:rPr>
        <w:t xml:space="preserve"> </w:t>
      </w:r>
      <w:r>
        <w:t>параметра</w:t>
      </w:r>
      <w:r>
        <w:rPr>
          <w:spacing w:val="-2"/>
        </w:rPr>
        <w:t xml:space="preserve"> </w:t>
      </w:r>
      <w:r>
        <w:t>маркеры</w:t>
      </w:r>
      <w:r>
        <w:rPr>
          <w:spacing w:val="-2"/>
        </w:rPr>
        <w:t xml:space="preserve"> </w:t>
      </w:r>
      <w:r>
        <w:t>обозначают</w:t>
      </w:r>
      <w:r>
        <w:rPr>
          <w:spacing w:val="-2"/>
        </w:rPr>
        <w:t xml:space="preserve"> </w:t>
      </w:r>
      <w:r>
        <w:t>следующее:</w:t>
      </w:r>
    </w:p>
    <w:p w:rsidR="00C0546F" w:rsidRDefault="00C0546F">
      <w:pPr>
        <w:pStyle w:val="a3"/>
        <w:rPr>
          <w:sz w:val="20"/>
        </w:rPr>
      </w:pPr>
    </w:p>
    <w:p w:rsidR="00C0546F" w:rsidRDefault="00C0546F">
      <w:pPr>
        <w:pStyle w:val="a3"/>
        <w:rPr>
          <w:sz w:val="20"/>
        </w:rPr>
      </w:pPr>
    </w:p>
    <w:p w:rsidR="00C0546F" w:rsidRDefault="00C0546F">
      <w:pPr>
        <w:pStyle w:val="a3"/>
        <w:rPr>
          <w:sz w:val="20"/>
        </w:rPr>
      </w:pPr>
    </w:p>
    <w:p w:rsidR="00C0546F" w:rsidRDefault="00C0546F">
      <w:pPr>
        <w:pStyle w:val="a3"/>
        <w:rPr>
          <w:sz w:val="20"/>
        </w:rPr>
      </w:pPr>
    </w:p>
    <w:p w:rsidR="00C0546F" w:rsidRDefault="00C0546F">
      <w:pPr>
        <w:pStyle w:val="a3"/>
        <w:rPr>
          <w:sz w:val="20"/>
        </w:rPr>
      </w:pPr>
    </w:p>
    <w:p w:rsidR="00C0546F" w:rsidRDefault="00C0546F">
      <w:pPr>
        <w:pStyle w:val="a3"/>
        <w:rPr>
          <w:sz w:val="20"/>
        </w:rPr>
      </w:pPr>
    </w:p>
    <w:p w:rsidR="00C0546F" w:rsidRDefault="00C0546F">
      <w:pPr>
        <w:pStyle w:val="a3"/>
        <w:rPr>
          <w:sz w:val="20"/>
        </w:rPr>
      </w:pPr>
    </w:p>
    <w:p w:rsidR="00C0546F" w:rsidRDefault="00C0546F">
      <w:pPr>
        <w:pStyle w:val="a3"/>
        <w:spacing w:before="4"/>
        <w:rPr>
          <w:sz w:val="18"/>
        </w:rPr>
      </w:pPr>
    </w:p>
    <w:p w:rsidR="00C0546F" w:rsidRDefault="00B67122">
      <w:pPr>
        <w:ind w:left="103"/>
        <w:rPr>
          <w:sz w:val="20"/>
        </w:rPr>
      </w:pPr>
      <w:r>
        <w:rPr>
          <w:b/>
          <w:sz w:val="20"/>
        </w:rPr>
        <w:t>Контрольные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показатели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(контроль</w:t>
      </w:r>
      <w:r>
        <w:rPr>
          <w:spacing w:val="-6"/>
          <w:sz w:val="20"/>
        </w:rPr>
        <w:t xml:space="preserve"> </w:t>
      </w:r>
      <w:r>
        <w:rPr>
          <w:sz w:val="20"/>
        </w:rPr>
        <w:t>взятия</w:t>
      </w:r>
      <w:r>
        <w:rPr>
          <w:spacing w:val="-6"/>
          <w:sz w:val="20"/>
        </w:rPr>
        <w:t xml:space="preserve"> </w:t>
      </w:r>
      <w:r>
        <w:rPr>
          <w:sz w:val="20"/>
        </w:rPr>
        <w:t>биоматериал,</w:t>
      </w:r>
      <w:r>
        <w:rPr>
          <w:spacing w:val="-6"/>
          <w:sz w:val="20"/>
        </w:rPr>
        <w:t xml:space="preserve"> </w:t>
      </w:r>
      <w:r>
        <w:rPr>
          <w:sz w:val="20"/>
        </w:rPr>
        <w:t>общая</w:t>
      </w:r>
      <w:r>
        <w:rPr>
          <w:spacing w:val="-6"/>
          <w:sz w:val="20"/>
        </w:rPr>
        <w:t xml:space="preserve"> </w:t>
      </w:r>
      <w:r>
        <w:rPr>
          <w:sz w:val="20"/>
        </w:rPr>
        <w:t>бактериальная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масса):</w:t>
      </w:r>
    </w:p>
    <w:p w:rsidR="00C0546F" w:rsidRDefault="00C0546F">
      <w:pPr>
        <w:pStyle w:val="a4"/>
        <w:numPr>
          <w:ilvl w:val="1"/>
          <w:numId w:val="1"/>
        </w:numPr>
        <w:tabs>
          <w:tab w:val="left" w:pos="1062"/>
        </w:tabs>
        <w:spacing w:before="130"/>
        <w:ind w:hanging="179"/>
        <w:rPr>
          <w:sz w:val="20"/>
        </w:rPr>
      </w:pPr>
      <w:r w:rsidRPr="00C0546F">
        <w:pict>
          <v:group id="_x0000_s1043" style="position:absolute;left:0;text-align:left;margin-left:40.45pt;margin-top:4.05pt;width:12.75pt;height:27.75pt;z-index:15739392;mso-position-horizontal-relative:page" coordorigin="809,81" coordsize="255,555">
            <v:rect id="_x0000_s1046" style="position:absolute;left:817;top:88;width:240;height:240" filled="f"/>
            <v:rect id="_x0000_s1045" style="position:absolute;left:817;top:388;width:240;height:240" fillcolor="red" stroked="f"/>
            <v:rect id="_x0000_s1044" style="position:absolute;left:817;top:388;width:240;height:240" filled="f"/>
            <w10:wrap anchorx="page"/>
          </v:group>
        </w:pict>
      </w:r>
      <w:r w:rsidR="00B67122">
        <w:rPr>
          <w:sz w:val="20"/>
        </w:rPr>
        <w:t>соответствие</w:t>
      </w:r>
      <w:r w:rsidR="00B67122">
        <w:rPr>
          <w:spacing w:val="-6"/>
          <w:sz w:val="20"/>
        </w:rPr>
        <w:t xml:space="preserve"> </w:t>
      </w:r>
      <w:r w:rsidR="00B67122">
        <w:rPr>
          <w:sz w:val="20"/>
        </w:rPr>
        <w:t>критериям</w:t>
      </w:r>
    </w:p>
    <w:p w:rsidR="00C0546F" w:rsidRDefault="00B67122">
      <w:pPr>
        <w:pStyle w:val="a4"/>
        <w:numPr>
          <w:ilvl w:val="1"/>
          <w:numId w:val="1"/>
        </w:numPr>
        <w:tabs>
          <w:tab w:val="left" w:pos="1062"/>
        </w:tabs>
        <w:ind w:hanging="179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критериям</w:t>
      </w:r>
    </w:p>
    <w:p w:rsidR="00C0546F" w:rsidRDefault="00B67122">
      <w:pPr>
        <w:spacing w:before="190"/>
        <w:ind w:left="103"/>
        <w:rPr>
          <w:b/>
          <w:sz w:val="20"/>
        </w:rPr>
      </w:pPr>
      <w:proofErr w:type="spellStart"/>
      <w:r>
        <w:rPr>
          <w:b/>
          <w:sz w:val="20"/>
        </w:rPr>
        <w:t>Нормофлора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Lactobacillus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spp</w:t>
      </w:r>
      <w:proofErr w:type="spellEnd"/>
      <w:r>
        <w:rPr>
          <w:b/>
          <w:sz w:val="20"/>
        </w:rPr>
        <w:t>.):</w:t>
      </w:r>
    </w:p>
    <w:p w:rsidR="00C0546F" w:rsidRDefault="00C0546F">
      <w:pPr>
        <w:pStyle w:val="a4"/>
        <w:numPr>
          <w:ilvl w:val="1"/>
          <w:numId w:val="1"/>
        </w:numPr>
        <w:tabs>
          <w:tab w:val="left" w:pos="1062"/>
        </w:tabs>
        <w:spacing w:before="130"/>
        <w:ind w:hanging="179"/>
        <w:rPr>
          <w:sz w:val="20"/>
        </w:rPr>
      </w:pPr>
      <w:r w:rsidRPr="00C0546F">
        <w:pict>
          <v:group id="_x0000_s1036" style="position:absolute;left:0;text-align:left;margin-left:40.45pt;margin-top:4.05pt;width:12.75pt;height:42.75pt;z-index:15739904;mso-position-horizontal-relative:page" coordorigin="809,81" coordsize="255,855">
            <v:rect id="_x0000_s1042" style="position:absolute;left:817;top:88;width:240;height:240" fillcolor="lime" stroked="f"/>
            <v:rect id="_x0000_s1041" style="position:absolute;left:817;top:88;width:240;height:240" filled="f"/>
            <v:rect id="_x0000_s1040" style="position:absolute;left:817;top:388;width:240;height:240" fillcolor="yellow" stroked="f"/>
            <v:rect id="_x0000_s1039" style="position:absolute;left:817;top:388;width:240;height:240" filled="f"/>
            <v:rect id="_x0000_s1038" style="position:absolute;left:817;top:688;width:240;height:240" fillcolor="red" stroked="f"/>
            <v:rect id="_x0000_s1037" style="position:absolute;left:817;top:688;width:240;height:240" filled="f"/>
            <w10:wrap anchorx="page"/>
          </v:group>
        </w:pict>
      </w:r>
      <w:r w:rsidR="00B67122">
        <w:rPr>
          <w:sz w:val="20"/>
        </w:rPr>
        <w:t>соответствие</w:t>
      </w:r>
      <w:r w:rsidR="00B67122">
        <w:rPr>
          <w:spacing w:val="-5"/>
          <w:sz w:val="20"/>
        </w:rPr>
        <w:t xml:space="preserve"> </w:t>
      </w:r>
      <w:r w:rsidR="00B67122">
        <w:rPr>
          <w:sz w:val="20"/>
        </w:rPr>
        <w:t>критериям</w:t>
      </w:r>
      <w:r w:rsidR="00B67122">
        <w:rPr>
          <w:spacing w:val="-4"/>
          <w:sz w:val="20"/>
        </w:rPr>
        <w:t xml:space="preserve"> </w:t>
      </w:r>
      <w:r w:rsidR="00B67122">
        <w:rPr>
          <w:sz w:val="20"/>
        </w:rPr>
        <w:t>нормы</w:t>
      </w:r>
      <w:r w:rsidR="00B67122">
        <w:rPr>
          <w:spacing w:val="-4"/>
          <w:sz w:val="20"/>
        </w:rPr>
        <w:t xml:space="preserve"> </w:t>
      </w:r>
      <w:r w:rsidR="00B67122">
        <w:rPr>
          <w:sz w:val="20"/>
        </w:rPr>
        <w:t>-</w:t>
      </w:r>
      <w:r w:rsidR="00B67122">
        <w:rPr>
          <w:spacing w:val="-4"/>
          <w:sz w:val="20"/>
        </w:rPr>
        <w:t xml:space="preserve"> </w:t>
      </w:r>
      <w:proofErr w:type="spellStart"/>
      <w:r w:rsidR="00B67122">
        <w:rPr>
          <w:sz w:val="20"/>
        </w:rPr>
        <w:t>нормоценоз</w:t>
      </w:r>
      <w:proofErr w:type="spellEnd"/>
    </w:p>
    <w:p w:rsidR="00C0546F" w:rsidRDefault="00B67122">
      <w:pPr>
        <w:pStyle w:val="a4"/>
        <w:numPr>
          <w:ilvl w:val="1"/>
          <w:numId w:val="1"/>
        </w:numPr>
        <w:tabs>
          <w:tab w:val="left" w:pos="1062"/>
        </w:tabs>
        <w:ind w:hanging="179"/>
        <w:rPr>
          <w:sz w:val="20"/>
        </w:rPr>
      </w:pPr>
      <w:r>
        <w:rPr>
          <w:sz w:val="20"/>
        </w:rPr>
        <w:t>умеренное</w:t>
      </w:r>
      <w:r>
        <w:rPr>
          <w:spacing w:val="-2"/>
          <w:sz w:val="20"/>
        </w:rPr>
        <w:t xml:space="preserve"> </w:t>
      </w:r>
      <w:r>
        <w:rPr>
          <w:sz w:val="20"/>
        </w:rPr>
        <w:t>отклонение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критериев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умеренный</w:t>
      </w:r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дисбиоз</w:t>
      </w:r>
      <w:proofErr w:type="spellEnd"/>
    </w:p>
    <w:p w:rsidR="00C0546F" w:rsidRDefault="00B67122">
      <w:pPr>
        <w:pStyle w:val="a4"/>
        <w:numPr>
          <w:ilvl w:val="1"/>
          <w:numId w:val="1"/>
        </w:numPr>
        <w:tabs>
          <w:tab w:val="left" w:pos="1062"/>
        </w:tabs>
        <w:ind w:hanging="179"/>
        <w:rPr>
          <w:sz w:val="20"/>
        </w:rPr>
      </w:pPr>
      <w:r>
        <w:rPr>
          <w:sz w:val="20"/>
        </w:rPr>
        <w:t>выраженное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отклонение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критериев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выраженный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дисбиоз</w:t>
      </w:r>
      <w:proofErr w:type="spellEnd"/>
    </w:p>
    <w:p w:rsidR="00C0546F" w:rsidRDefault="00B67122">
      <w:pPr>
        <w:spacing w:before="191"/>
        <w:ind w:left="103"/>
        <w:rPr>
          <w:b/>
          <w:sz w:val="20"/>
        </w:rPr>
      </w:pPr>
      <w:r>
        <w:rPr>
          <w:b/>
          <w:sz w:val="20"/>
        </w:rPr>
        <w:t>УПМ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дрожжеподобные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грибы:</w:t>
      </w:r>
    </w:p>
    <w:p w:rsidR="00C0546F" w:rsidRDefault="00C0546F">
      <w:pPr>
        <w:pStyle w:val="a4"/>
        <w:numPr>
          <w:ilvl w:val="1"/>
          <w:numId w:val="1"/>
        </w:numPr>
        <w:tabs>
          <w:tab w:val="left" w:pos="1062"/>
        </w:tabs>
        <w:spacing w:before="130"/>
        <w:ind w:hanging="179"/>
        <w:rPr>
          <w:sz w:val="20"/>
        </w:rPr>
      </w:pPr>
      <w:r w:rsidRPr="00C0546F">
        <w:pict>
          <v:group id="_x0000_s1030" style="position:absolute;left:0;text-align:left;margin-left:40.45pt;margin-top:4.05pt;width:12.75pt;height:42.75pt;z-index:15740416;mso-position-horizontal-relative:page" coordorigin="809,81" coordsize="255,855">
            <v:rect id="_x0000_s1035" style="position:absolute;left:817;top:88;width:240;height:240" filled="f"/>
            <v:rect id="_x0000_s1034" style="position:absolute;left:817;top:388;width:240;height:240" fillcolor="yellow" stroked="f"/>
            <v:rect id="_x0000_s1033" style="position:absolute;left:817;top:388;width:240;height:240" filled="f"/>
            <v:rect id="_x0000_s1032" style="position:absolute;left:817;top:688;width:240;height:240" fillcolor="red" stroked="f"/>
            <v:rect id="_x0000_s1031" style="position:absolute;left:817;top:688;width:240;height:240" filled="f"/>
            <w10:wrap anchorx="page"/>
          </v:group>
        </w:pict>
      </w:r>
      <w:r w:rsidR="00B67122">
        <w:rPr>
          <w:sz w:val="20"/>
        </w:rPr>
        <w:t>соответствие</w:t>
      </w:r>
      <w:r w:rsidR="00B67122">
        <w:rPr>
          <w:spacing w:val="-5"/>
          <w:sz w:val="20"/>
        </w:rPr>
        <w:t xml:space="preserve"> </w:t>
      </w:r>
      <w:r w:rsidR="00B67122">
        <w:rPr>
          <w:sz w:val="20"/>
        </w:rPr>
        <w:t>критериям</w:t>
      </w:r>
      <w:r w:rsidR="00B67122">
        <w:rPr>
          <w:spacing w:val="-5"/>
          <w:sz w:val="20"/>
        </w:rPr>
        <w:t xml:space="preserve"> </w:t>
      </w:r>
      <w:r w:rsidR="00B67122">
        <w:rPr>
          <w:sz w:val="20"/>
        </w:rPr>
        <w:t>нормы</w:t>
      </w:r>
    </w:p>
    <w:p w:rsidR="00C0546F" w:rsidRDefault="00B67122">
      <w:pPr>
        <w:pStyle w:val="a4"/>
        <w:numPr>
          <w:ilvl w:val="1"/>
          <w:numId w:val="1"/>
        </w:numPr>
        <w:tabs>
          <w:tab w:val="left" w:pos="1062"/>
        </w:tabs>
        <w:ind w:hanging="179"/>
        <w:rPr>
          <w:sz w:val="20"/>
        </w:rPr>
      </w:pPr>
      <w:r>
        <w:rPr>
          <w:sz w:val="20"/>
        </w:rPr>
        <w:t>умеренное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отклонение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критериев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</w:p>
    <w:p w:rsidR="00C0546F" w:rsidRDefault="00B67122">
      <w:pPr>
        <w:pStyle w:val="a4"/>
        <w:numPr>
          <w:ilvl w:val="1"/>
          <w:numId w:val="1"/>
        </w:numPr>
        <w:tabs>
          <w:tab w:val="left" w:pos="1062"/>
        </w:tabs>
        <w:ind w:hanging="179"/>
        <w:rPr>
          <w:sz w:val="20"/>
        </w:rPr>
      </w:pPr>
      <w:r>
        <w:rPr>
          <w:sz w:val="20"/>
        </w:rPr>
        <w:t>выраженное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отклонение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критериев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</w:p>
    <w:p w:rsidR="00C0546F" w:rsidRDefault="00B67122">
      <w:pPr>
        <w:spacing w:before="190"/>
        <w:ind w:left="103"/>
        <w:rPr>
          <w:b/>
          <w:sz w:val="20"/>
        </w:rPr>
      </w:pPr>
      <w:proofErr w:type="spellStart"/>
      <w:r>
        <w:rPr>
          <w:b/>
          <w:sz w:val="20"/>
        </w:rPr>
        <w:t>Патогены</w:t>
      </w:r>
      <w:proofErr w:type="spellEnd"/>
      <w:r>
        <w:rPr>
          <w:b/>
          <w:sz w:val="20"/>
        </w:rPr>
        <w:t>:</w:t>
      </w:r>
    </w:p>
    <w:p w:rsidR="00C0546F" w:rsidRDefault="00C0546F">
      <w:pPr>
        <w:pStyle w:val="a4"/>
        <w:numPr>
          <w:ilvl w:val="1"/>
          <w:numId w:val="1"/>
        </w:numPr>
        <w:tabs>
          <w:tab w:val="left" w:pos="1062"/>
        </w:tabs>
        <w:spacing w:before="130"/>
        <w:ind w:hanging="179"/>
        <w:rPr>
          <w:sz w:val="20"/>
        </w:rPr>
      </w:pPr>
      <w:r w:rsidRPr="00C0546F">
        <w:pict>
          <v:group id="_x0000_s1026" style="position:absolute;left:0;text-align:left;margin-left:40.45pt;margin-top:4.05pt;width:12.75pt;height:27.75pt;z-index:15740928;mso-position-horizontal-relative:page" coordorigin="809,81" coordsize="255,555">
            <v:rect id="_x0000_s1029" style="position:absolute;left:817;top:88;width:240;height:240" filled="f"/>
            <v:rect id="_x0000_s1028" style="position:absolute;left:817;top:388;width:240;height:240" fillcolor="red" stroked="f"/>
            <v:rect id="_x0000_s1027" style="position:absolute;left:817;top:388;width:240;height:240" filled="f"/>
            <w10:wrap anchorx="page"/>
          </v:group>
        </w:pict>
      </w:r>
      <w:r w:rsidR="00B67122">
        <w:rPr>
          <w:sz w:val="20"/>
        </w:rPr>
        <w:t>не</w:t>
      </w:r>
      <w:r w:rsidR="00B67122">
        <w:rPr>
          <w:spacing w:val="-4"/>
          <w:sz w:val="20"/>
        </w:rPr>
        <w:t xml:space="preserve"> </w:t>
      </w:r>
      <w:r w:rsidR="00B67122">
        <w:rPr>
          <w:sz w:val="20"/>
        </w:rPr>
        <w:t>выявлено</w:t>
      </w:r>
    </w:p>
    <w:p w:rsidR="00C0546F" w:rsidRDefault="00B67122">
      <w:pPr>
        <w:pStyle w:val="a4"/>
        <w:numPr>
          <w:ilvl w:val="1"/>
          <w:numId w:val="1"/>
        </w:numPr>
        <w:tabs>
          <w:tab w:val="left" w:pos="1062"/>
        </w:tabs>
        <w:ind w:hanging="179"/>
        <w:rPr>
          <w:sz w:val="20"/>
        </w:rPr>
      </w:pPr>
      <w:r>
        <w:rPr>
          <w:sz w:val="20"/>
        </w:rPr>
        <w:t>обнаружено</w:t>
      </w:r>
    </w:p>
    <w:p w:rsidR="00C0546F" w:rsidRDefault="00C0546F">
      <w:pPr>
        <w:pStyle w:val="a3"/>
      </w:pPr>
    </w:p>
    <w:p w:rsidR="00C0546F" w:rsidRDefault="00B67122">
      <w:pPr>
        <w:pStyle w:val="a3"/>
        <w:spacing w:before="191" w:line="237" w:lineRule="auto"/>
        <w:ind w:left="103" w:right="617" w:firstLine="366"/>
      </w:pPr>
      <w:r>
        <w:t>Дополнительно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визуализации,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гистограмме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процентном/логарифмическом</w:t>
      </w:r>
      <w:r>
        <w:rPr>
          <w:spacing w:val="-1"/>
        </w:rPr>
        <w:t xml:space="preserve"> </w:t>
      </w:r>
      <w:r>
        <w:t>форматах.</w:t>
      </w:r>
    </w:p>
    <w:sectPr w:rsidR="00C0546F" w:rsidSect="00C0546F">
      <w:pgSz w:w="11910" w:h="16850"/>
      <w:pgMar w:top="580" w:right="2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408D"/>
    <w:multiLevelType w:val="hybridMultilevel"/>
    <w:tmpl w:val="90A0E0BC"/>
    <w:lvl w:ilvl="0" w:tplc="416C3E92">
      <w:numFmt w:val="bullet"/>
      <w:lvlText w:val="-"/>
      <w:lvlJc w:val="left"/>
      <w:pPr>
        <w:ind w:left="163" w:hanging="135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1" w:tplc="F746C79E">
      <w:numFmt w:val="bullet"/>
      <w:lvlText w:val="-"/>
      <w:lvlJc w:val="left"/>
      <w:pPr>
        <w:ind w:left="1061" w:hanging="178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2" w:tplc="9BE08032">
      <w:numFmt w:val="bullet"/>
      <w:lvlText w:val="•"/>
      <w:lvlJc w:val="left"/>
      <w:pPr>
        <w:ind w:left="2181" w:hanging="178"/>
      </w:pPr>
      <w:rPr>
        <w:rFonts w:hint="default"/>
        <w:lang w:val="ru-RU" w:eastAsia="en-US" w:bidi="ar-SA"/>
      </w:rPr>
    </w:lvl>
    <w:lvl w:ilvl="3" w:tplc="5E7AC0C6">
      <w:numFmt w:val="bullet"/>
      <w:lvlText w:val="•"/>
      <w:lvlJc w:val="left"/>
      <w:pPr>
        <w:ind w:left="3302" w:hanging="178"/>
      </w:pPr>
      <w:rPr>
        <w:rFonts w:hint="default"/>
        <w:lang w:val="ru-RU" w:eastAsia="en-US" w:bidi="ar-SA"/>
      </w:rPr>
    </w:lvl>
    <w:lvl w:ilvl="4" w:tplc="0F26661E">
      <w:numFmt w:val="bullet"/>
      <w:lvlText w:val="•"/>
      <w:lvlJc w:val="left"/>
      <w:pPr>
        <w:ind w:left="4423" w:hanging="178"/>
      </w:pPr>
      <w:rPr>
        <w:rFonts w:hint="default"/>
        <w:lang w:val="ru-RU" w:eastAsia="en-US" w:bidi="ar-SA"/>
      </w:rPr>
    </w:lvl>
    <w:lvl w:ilvl="5" w:tplc="1A00B98C">
      <w:numFmt w:val="bullet"/>
      <w:lvlText w:val="•"/>
      <w:lvlJc w:val="left"/>
      <w:pPr>
        <w:ind w:left="5544" w:hanging="178"/>
      </w:pPr>
      <w:rPr>
        <w:rFonts w:hint="default"/>
        <w:lang w:val="ru-RU" w:eastAsia="en-US" w:bidi="ar-SA"/>
      </w:rPr>
    </w:lvl>
    <w:lvl w:ilvl="6" w:tplc="B57A7CE8">
      <w:numFmt w:val="bullet"/>
      <w:lvlText w:val="•"/>
      <w:lvlJc w:val="left"/>
      <w:pPr>
        <w:ind w:left="6665" w:hanging="178"/>
      </w:pPr>
      <w:rPr>
        <w:rFonts w:hint="default"/>
        <w:lang w:val="ru-RU" w:eastAsia="en-US" w:bidi="ar-SA"/>
      </w:rPr>
    </w:lvl>
    <w:lvl w:ilvl="7" w:tplc="6A1050BA">
      <w:numFmt w:val="bullet"/>
      <w:lvlText w:val="•"/>
      <w:lvlJc w:val="left"/>
      <w:pPr>
        <w:ind w:left="7786" w:hanging="178"/>
      </w:pPr>
      <w:rPr>
        <w:rFonts w:hint="default"/>
        <w:lang w:val="ru-RU" w:eastAsia="en-US" w:bidi="ar-SA"/>
      </w:rPr>
    </w:lvl>
    <w:lvl w:ilvl="8" w:tplc="4BB0FC16">
      <w:numFmt w:val="bullet"/>
      <w:lvlText w:val="•"/>
      <w:lvlJc w:val="left"/>
      <w:pPr>
        <w:ind w:left="8907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546F"/>
    <w:rsid w:val="00B41327"/>
    <w:rsid w:val="00B67122"/>
    <w:rsid w:val="00C0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46F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546F"/>
  </w:style>
  <w:style w:type="paragraph" w:styleId="a4">
    <w:name w:val="List Paragraph"/>
    <w:basedOn w:val="a"/>
    <w:uiPriority w:val="1"/>
    <w:qFormat/>
    <w:rsid w:val="00C0546F"/>
    <w:pPr>
      <w:spacing w:before="70"/>
      <w:ind w:left="1061" w:hanging="179"/>
    </w:pPr>
  </w:style>
  <w:style w:type="paragraph" w:customStyle="1" w:styleId="TableParagraph">
    <w:name w:val="Table Paragraph"/>
    <w:basedOn w:val="a"/>
    <w:uiPriority w:val="1"/>
    <w:qFormat/>
    <w:rsid w:val="00C0546F"/>
    <w:pPr>
      <w:spacing w:before="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user</cp:lastModifiedBy>
  <cp:revision>2</cp:revision>
  <dcterms:created xsi:type="dcterms:W3CDTF">2021-05-01T19:06:00Z</dcterms:created>
  <dcterms:modified xsi:type="dcterms:W3CDTF">2021-05-01T19:06:00Z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2021-05-01T00:00:00Z</vt:filetime>
  </property>
</Properties>
</file>