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452" w:rsidRDefault="00191452">
      <w:r w:rsidRPr="00191452">
        <w:t xml:space="preserve">Добрый день! </w:t>
      </w:r>
    </w:p>
    <w:p w:rsidR="00191452" w:rsidRDefault="00191452">
      <w:r w:rsidRPr="00191452">
        <w:t>Организация отдаёт на переработку сырьё на завод.</w:t>
      </w:r>
    </w:p>
    <w:p w:rsidR="00191452" w:rsidRDefault="00191452">
      <w:r w:rsidRPr="00191452">
        <w:t xml:space="preserve">Раз в месяц завод оформляет акт выполненных работ, где указывает количество выпущенной им готовой продукции из переработанного сырья и стоимость услуг по переработке. </w:t>
      </w:r>
    </w:p>
    <w:p w:rsidR="00BE6704" w:rsidRDefault="00191452">
      <w:r w:rsidRPr="00191452">
        <w:t xml:space="preserve">Стоимость услуг по </w:t>
      </w:r>
      <w:r>
        <w:t>переработке сразу относим на 44 счёт.</w:t>
      </w:r>
    </w:p>
    <w:p w:rsidR="00191452" w:rsidRDefault="00191452">
      <w:r>
        <w:t>А сырьё остаётся на заводе на хранении. Никаким документом мы на хранение заводу готовую продукцию не передаём. Хранение предусмотрено условиями договора переработки.</w:t>
      </w:r>
    </w:p>
    <w:p w:rsidR="00191452" w:rsidRDefault="00191452">
      <w:r>
        <w:t>Мы продаём готовую продукцию покупателям со склада завода. И только тогда, завод выписывает в наш адрес ТН на количество отгруженного товара. И так потихоньку, пока весь товар не заберут покупатели.</w:t>
      </w:r>
    </w:p>
    <w:p w:rsidR="00191452" w:rsidRDefault="00191452">
      <w:r>
        <w:t xml:space="preserve">У себя в учёте я не отражаю поступление готовой продукции с завода </w:t>
      </w:r>
      <w:proofErr w:type="gramStart"/>
      <w:r>
        <w:t>по количеству</w:t>
      </w:r>
      <w:proofErr w:type="gramEnd"/>
      <w:r>
        <w:t xml:space="preserve"> указанному в Акте выполненных работ. Так как это материальные ценности и считаю, что передача готовой продукции должна оформляться по ТН (ТТН). Я приходую товар только тогда, когда получаю с завода ТН под отгрузку покупателю.</w:t>
      </w:r>
    </w:p>
    <w:p w:rsidR="00191452" w:rsidRPr="00191452" w:rsidRDefault="00191452">
      <w:r>
        <w:t>Правильно ли я делаю? Или нужно приходовать товар по акту выполненных работ, затем передавать заводу по ТН на хранение и потом получать с хранения. Но дело в том, что завод отказывается принимать от меня ТН на хранение (они так давно работают и менять ничего не будут)</w:t>
      </w:r>
      <w:bookmarkStart w:id="0" w:name="_GoBack"/>
      <w:bookmarkEnd w:id="0"/>
    </w:p>
    <w:p w:rsidR="00191452" w:rsidRDefault="00191452"/>
    <w:sectPr w:rsidR="001914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DF6"/>
    <w:rsid w:val="00191452"/>
    <w:rsid w:val="00971DF6"/>
    <w:rsid w:val="00BE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F0AA9"/>
  <w15:chartTrackingRefBased/>
  <w15:docId w15:val="{43B812D0-7359-4913-968A-2584A28A4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183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2021-08-26T14:02:00Z</dcterms:created>
  <dcterms:modified xsi:type="dcterms:W3CDTF">2021-08-26T14:11:00Z</dcterms:modified>
</cp:coreProperties>
</file>